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6027"/>
      </w:tblGrid>
      <w:tr w:rsidR="001F4BB6" w:rsidTr="001F4BB6">
        <w:tc>
          <w:tcPr>
            <w:tcW w:w="3798" w:type="dxa"/>
          </w:tcPr>
          <w:p w:rsidR="001F4BB6" w:rsidRPr="00241A59" w:rsidRDefault="001F4BB6" w:rsidP="0098220E">
            <w:pPr>
              <w:pStyle w:val="NoSpacing"/>
              <w:jc w:val="both"/>
              <w:rPr>
                <w:rFonts w:ascii="Times New Roman" w:hAnsi="Times New Roman"/>
                <w:szCs w:val="24"/>
              </w:rPr>
            </w:pPr>
            <w:r w:rsidRPr="00241A59">
              <w:rPr>
                <w:rFonts w:ascii="Times New Roman" w:hAnsi="Times New Roman"/>
                <w:szCs w:val="24"/>
              </w:rPr>
              <w:t>PHÒNG GD&amp;ĐT HUYỆN LĂK</w:t>
            </w:r>
          </w:p>
          <w:p w:rsidR="001F4BB6" w:rsidRDefault="001F4BB6" w:rsidP="0098220E">
            <w:pPr>
              <w:pStyle w:val="NoSpacing"/>
              <w:jc w:val="both"/>
              <w:rPr>
                <w:rFonts w:ascii="Times New Roman" w:hAnsi="Times New Roman"/>
                <w:b/>
                <w:szCs w:val="24"/>
              </w:rPr>
            </w:pPr>
            <w:r>
              <w:rPr>
                <w:rFonts w:ascii="Times New Roman" w:hAnsi="Times New Roman"/>
                <w:b/>
                <w:szCs w:val="24"/>
              </w:rPr>
              <w:t>TRƯỜNG THCS LÊ QUÝ ĐÔN</w:t>
            </w:r>
          </w:p>
          <w:p w:rsidR="001F4BB6" w:rsidRDefault="007B716F" w:rsidP="0098220E">
            <w:pPr>
              <w:pStyle w:val="NoSpacing"/>
              <w:jc w:val="both"/>
              <w:rPr>
                <w:rFonts w:ascii="Times New Roman" w:hAnsi="Times New Roman"/>
                <w:b/>
                <w:szCs w:val="24"/>
              </w:rPr>
            </w:pPr>
            <w:r>
              <w:rPr>
                <w:rFonts w:ascii="Times New Roman" w:hAnsi="Times New Roman"/>
                <w:b/>
                <w:noProof/>
                <w:szCs w:val="24"/>
              </w:rPr>
              <mc:AlternateContent>
                <mc:Choice Requires="wps">
                  <w:drawing>
                    <wp:anchor distT="0" distB="0" distL="114300" distR="114300" simplePos="0" relativeHeight="251660288" behindDoc="0" locked="0" layoutInCell="1" allowOverlap="1">
                      <wp:simplePos x="0" y="0"/>
                      <wp:positionH relativeFrom="column">
                        <wp:posOffset>282575</wp:posOffset>
                      </wp:positionH>
                      <wp:positionV relativeFrom="paragraph">
                        <wp:posOffset>28575</wp:posOffset>
                      </wp:positionV>
                      <wp:extent cx="1343025" cy="0"/>
                      <wp:effectExtent l="7620" t="6350" r="1143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50E63E" id="_x0000_t32" coordsize="21600,21600" o:spt="32" o:oned="t" path="m,l21600,21600e" filled="f">
                      <v:path arrowok="t" fillok="f" o:connecttype="none"/>
                      <o:lock v:ext="edit" shapetype="t"/>
                    </v:shapetype>
                    <v:shape id="AutoShape 4" o:spid="_x0000_s1026" type="#_x0000_t32" style="position:absolute;margin-left:22.25pt;margin-top:2.25pt;width:10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k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"/>
                  </w:pict>
                </mc:Fallback>
              </mc:AlternateContent>
            </w:r>
          </w:p>
        </w:tc>
        <w:tc>
          <w:tcPr>
            <w:tcW w:w="6171" w:type="dxa"/>
          </w:tcPr>
          <w:p w:rsidR="001F4BB6" w:rsidRDefault="001F4BB6" w:rsidP="0098220E">
            <w:pPr>
              <w:pStyle w:val="NoSpacing"/>
              <w:jc w:val="both"/>
              <w:rPr>
                <w:rFonts w:ascii="Times New Roman" w:hAnsi="Times New Roman"/>
                <w:b/>
                <w:szCs w:val="24"/>
              </w:rPr>
            </w:pPr>
            <w:r>
              <w:rPr>
                <w:rFonts w:ascii="Times New Roman" w:hAnsi="Times New Roman"/>
                <w:b/>
                <w:szCs w:val="24"/>
              </w:rPr>
              <w:t xml:space="preserve">  CỘNG HÒA XÃ HỘI CHỦ NGHĨA VIỆT NAM</w:t>
            </w:r>
          </w:p>
          <w:p w:rsidR="001F4BB6" w:rsidRDefault="001F4BB6" w:rsidP="0098220E">
            <w:pPr>
              <w:pStyle w:val="NoSpacing"/>
              <w:jc w:val="center"/>
              <w:rPr>
                <w:rFonts w:ascii="Times New Roman" w:hAnsi="Times New Roman"/>
                <w:b/>
                <w:szCs w:val="24"/>
              </w:rPr>
            </w:pPr>
            <w:r>
              <w:rPr>
                <w:rFonts w:ascii="Times New Roman" w:hAnsi="Times New Roman"/>
                <w:b/>
                <w:szCs w:val="24"/>
                <w:u w:val="single"/>
              </w:rPr>
              <w:t>Độc lập-Tự do-Hạnh phúc</w:t>
            </w:r>
          </w:p>
        </w:tc>
      </w:tr>
      <w:tr w:rsidR="001F4BB6" w:rsidRPr="001F4BB6" w:rsidTr="001F4BB6">
        <w:tc>
          <w:tcPr>
            <w:tcW w:w="3798" w:type="dxa"/>
          </w:tcPr>
          <w:p w:rsidR="001F4BB6" w:rsidRPr="00241A59" w:rsidRDefault="001F4BB6" w:rsidP="0098220E">
            <w:pPr>
              <w:pStyle w:val="NoSpacing"/>
              <w:jc w:val="both"/>
              <w:rPr>
                <w:rFonts w:ascii="Times New Roman" w:hAnsi="Times New Roman"/>
                <w:b/>
                <w:szCs w:val="24"/>
              </w:rPr>
            </w:pPr>
            <w:r w:rsidRPr="00241A59">
              <w:rPr>
                <w:rFonts w:ascii="Times New Roman" w:hAnsi="Times New Roman"/>
                <w:b/>
                <w:szCs w:val="24"/>
              </w:rPr>
              <w:t>Số 0</w:t>
            </w:r>
            <w:r w:rsidR="001C4BE0">
              <w:rPr>
                <w:rFonts w:ascii="Times New Roman" w:hAnsi="Times New Roman"/>
                <w:b/>
                <w:szCs w:val="24"/>
              </w:rPr>
              <w:t>2</w:t>
            </w:r>
            <w:r w:rsidRPr="00241A59">
              <w:rPr>
                <w:rFonts w:ascii="Times New Roman" w:hAnsi="Times New Roman"/>
                <w:b/>
                <w:szCs w:val="24"/>
              </w:rPr>
              <w:t>/KHT</w:t>
            </w:r>
          </w:p>
        </w:tc>
        <w:tc>
          <w:tcPr>
            <w:tcW w:w="6171" w:type="dxa"/>
          </w:tcPr>
          <w:p w:rsidR="001F4BB6" w:rsidRPr="001F4BB6" w:rsidRDefault="00E839D8" w:rsidP="0098220E">
            <w:pPr>
              <w:pStyle w:val="NoSpacing"/>
              <w:jc w:val="both"/>
              <w:rPr>
                <w:rFonts w:ascii="Times New Roman" w:hAnsi="Times New Roman"/>
                <w:b/>
                <w:i/>
                <w:szCs w:val="24"/>
              </w:rPr>
            </w:pPr>
            <w:r>
              <w:rPr>
                <w:rFonts w:ascii="Times New Roman" w:hAnsi="Times New Roman"/>
                <w:b/>
                <w:i/>
                <w:szCs w:val="24"/>
              </w:rPr>
              <w:t xml:space="preserve">                            </w:t>
            </w:r>
            <w:r w:rsidR="001F4BB6" w:rsidRPr="001F4BB6">
              <w:rPr>
                <w:rFonts w:ascii="Times New Roman" w:hAnsi="Times New Roman"/>
                <w:b/>
                <w:i/>
                <w:szCs w:val="24"/>
              </w:rPr>
              <w:t>Buôn Triế</w:t>
            </w:r>
            <w:r w:rsidR="001C4BE0">
              <w:rPr>
                <w:rFonts w:ascii="Times New Roman" w:hAnsi="Times New Roman"/>
                <w:b/>
                <w:i/>
                <w:szCs w:val="24"/>
              </w:rPr>
              <w:t>t ngày 01 tháng 09</w:t>
            </w:r>
            <w:r w:rsidR="00241A59">
              <w:rPr>
                <w:rFonts w:ascii="Times New Roman" w:hAnsi="Times New Roman"/>
                <w:b/>
                <w:i/>
                <w:szCs w:val="24"/>
              </w:rPr>
              <w:t xml:space="preserve"> năm 2014</w:t>
            </w:r>
          </w:p>
        </w:tc>
      </w:tr>
    </w:tbl>
    <w:p w:rsidR="001F4BB6" w:rsidRDefault="001F4BB6" w:rsidP="0098220E">
      <w:pPr>
        <w:pStyle w:val="NoSpacing"/>
        <w:jc w:val="both"/>
        <w:rPr>
          <w:rFonts w:ascii="Times New Roman" w:hAnsi="Times New Roman"/>
          <w:b/>
          <w:szCs w:val="24"/>
        </w:rPr>
      </w:pPr>
    </w:p>
    <w:p w:rsidR="00B4677B" w:rsidRDefault="00B4677B" w:rsidP="0098220E">
      <w:pPr>
        <w:pStyle w:val="NoSpacing"/>
        <w:jc w:val="both"/>
        <w:rPr>
          <w:rFonts w:ascii="Times New Roman" w:hAnsi="Times New Roman"/>
          <w:b/>
          <w:sz w:val="38"/>
          <w:szCs w:val="28"/>
        </w:rPr>
      </w:pPr>
      <w:r>
        <w:rPr>
          <w:rFonts w:ascii="Times New Roman" w:hAnsi="Times New Roman"/>
          <w:b/>
          <w:szCs w:val="24"/>
        </w:rPr>
        <w:t xml:space="preserve">                                         </w:t>
      </w:r>
      <w:r>
        <w:rPr>
          <w:rFonts w:ascii="Times New Roman" w:hAnsi="Times New Roman"/>
          <w:b/>
          <w:sz w:val="38"/>
          <w:szCs w:val="28"/>
        </w:rPr>
        <w:t>KẾ HOẠ</w:t>
      </w:r>
      <w:r w:rsidR="001C4BE0">
        <w:rPr>
          <w:rFonts w:ascii="Times New Roman" w:hAnsi="Times New Roman"/>
          <w:b/>
          <w:sz w:val="38"/>
          <w:szCs w:val="28"/>
        </w:rPr>
        <w:t>CH THÁNG 09</w:t>
      </w:r>
      <w:r>
        <w:rPr>
          <w:rFonts w:ascii="Times New Roman" w:hAnsi="Times New Roman"/>
          <w:b/>
          <w:sz w:val="38"/>
          <w:szCs w:val="28"/>
        </w:rPr>
        <w:t>/201</w:t>
      </w:r>
      <w:r w:rsidR="00241A59">
        <w:rPr>
          <w:rFonts w:ascii="Times New Roman" w:hAnsi="Times New Roman"/>
          <w:b/>
          <w:sz w:val="38"/>
          <w:szCs w:val="28"/>
        </w:rPr>
        <w:t>4</w:t>
      </w:r>
      <w:r>
        <w:rPr>
          <w:rFonts w:ascii="Times New Roman" w:hAnsi="Times New Roman"/>
          <w:b/>
          <w:sz w:val="38"/>
          <w:szCs w:val="28"/>
        </w:rPr>
        <w:t>.</w:t>
      </w:r>
    </w:p>
    <w:p w:rsidR="00996EE9" w:rsidRPr="00996EE9" w:rsidRDefault="00996EE9" w:rsidP="00996EE9">
      <w:pPr>
        <w:pStyle w:val="NoSpacing"/>
        <w:jc w:val="center"/>
        <w:rPr>
          <w:rFonts w:ascii="Times New Roman" w:hAnsi="Times New Roman"/>
          <w:b/>
          <w:sz w:val="30"/>
          <w:szCs w:val="28"/>
        </w:rPr>
      </w:pPr>
      <w:r w:rsidRPr="00996EE9">
        <w:rPr>
          <w:rFonts w:ascii="Times New Roman" w:hAnsi="Times New Roman"/>
          <w:b/>
          <w:sz w:val="30"/>
          <w:szCs w:val="28"/>
        </w:rPr>
        <w:t xml:space="preserve">( </w:t>
      </w:r>
      <w:r w:rsidR="00367F34">
        <w:rPr>
          <w:rFonts w:ascii="Times New Roman" w:hAnsi="Times New Roman"/>
          <w:b/>
          <w:sz w:val="30"/>
          <w:szCs w:val="28"/>
        </w:rPr>
        <w:t xml:space="preserve">Chủ điểm : </w:t>
      </w:r>
      <w:r w:rsidRPr="00996EE9">
        <w:rPr>
          <w:rFonts w:ascii="Times New Roman" w:hAnsi="Times New Roman"/>
          <w:b/>
          <w:sz w:val="30"/>
          <w:szCs w:val="28"/>
        </w:rPr>
        <w:t>Truyền thống nhà trường )</w:t>
      </w:r>
    </w:p>
    <w:p w:rsidR="00622666" w:rsidRDefault="00996EE9" w:rsidP="0098220E">
      <w:pPr>
        <w:pStyle w:val="NoSpacing"/>
        <w:jc w:val="both"/>
        <w:rPr>
          <w:rFonts w:ascii="Times New Roman" w:hAnsi="Times New Roman"/>
          <w:b/>
          <w:sz w:val="38"/>
          <w:szCs w:val="28"/>
        </w:rPr>
      </w:pPr>
      <w:r w:rsidRPr="00996EE9">
        <w:rPr>
          <w:rFonts w:ascii="Times New Roman" w:hAnsi="Times New Roman"/>
          <w:b/>
          <w:noProof/>
          <w:sz w:val="30"/>
          <w:szCs w:val="28"/>
        </w:rPr>
        <mc:AlternateContent>
          <mc:Choice Requires="wps">
            <w:drawing>
              <wp:anchor distT="0" distB="0" distL="114300" distR="114300" simplePos="0" relativeHeight="251659264" behindDoc="0" locked="0" layoutInCell="1" allowOverlap="1" wp14:anchorId="038DEBE3" wp14:editId="769F1909">
                <wp:simplePos x="0" y="0"/>
                <wp:positionH relativeFrom="margin">
                  <wp:posOffset>2307280</wp:posOffset>
                </wp:positionH>
                <wp:positionV relativeFrom="paragraph">
                  <wp:posOffset>54183</wp:posOffset>
                </wp:positionV>
                <wp:extent cx="17907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BE1DC" id="_x0000_t32" coordsize="21600,21600" o:spt="32" o:oned="t" path="m,l21600,21600e" filled="f">
                <v:path arrowok="t" fillok="f" o:connecttype="none"/>
                <o:lock v:ext="edit" shapetype="t"/>
              </v:shapetype>
              <v:shape id="AutoShape 3" o:spid="_x0000_s1026" type="#_x0000_t32" style="position:absolute;margin-left:181.7pt;margin-top:4.25pt;width:141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UHQ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">
                <w10:wrap anchorx="margin"/>
              </v:shape>
            </w:pict>
          </mc:Fallback>
        </mc:AlternateContent>
      </w:r>
    </w:p>
    <w:p w:rsidR="00622666" w:rsidRDefault="00622666" w:rsidP="0098220E">
      <w:pPr>
        <w:pStyle w:val="NoSpacing"/>
        <w:jc w:val="both"/>
        <w:rPr>
          <w:rFonts w:ascii="Times New Roman" w:hAnsi="Times New Roman"/>
          <w:b/>
          <w:sz w:val="28"/>
          <w:szCs w:val="28"/>
          <w:u w:val="single"/>
        </w:rPr>
      </w:pPr>
      <w:r w:rsidRPr="0023005B">
        <w:rPr>
          <w:rFonts w:ascii="Times New Roman" w:hAnsi="Times New Roman"/>
          <w:b/>
          <w:sz w:val="28"/>
          <w:szCs w:val="28"/>
          <w:u w:val="single"/>
        </w:rPr>
        <w:t>I/ĐÁNH GIÁ HOẠT ĐỘ</w:t>
      </w:r>
      <w:r w:rsidR="001F4BB6" w:rsidRPr="0023005B">
        <w:rPr>
          <w:rFonts w:ascii="Times New Roman" w:hAnsi="Times New Roman"/>
          <w:b/>
          <w:sz w:val="28"/>
          <w:szCs w:val="28"/>
          <w:u w:val="single"/>
        </w:rPr>
        <w:t xml:space="preserve">NG </w:t>
      </w:r>
      <w:r w:rsidR="001C4BE0">
        <w:rPr>
          <w:rFonts w:ascii="Times New Roman" w:hAnsi="Times New Roman"/>
          <w:b/>
          <w:sz w:val="28"/>
          <w:szCs w:val="28"/>
          <w:u w:val="single"/>
        </w:rPr>
        <w:t>THÁNG 8/2014</w:t>
      </w:r>
    </w:p>
    <w:p w:rsidR="0042662C" w:rsidRPr="0023005B" w:rsidRDefault="0042662C" w:rsidP="0098220E">
      <w:pPr>
        <w:pStyle w:val="NoSpacing"/>
        <w:jc w:val="both"/>
        <w:rPr>
          <w:rFonts w:ascii="Times New Roman" w:hAnsi="Times New Roman"/>
          <w:b/>
          <w:sz w:val="28"/>
          <w:szCs w:val="28"/>
          <w:u w:val="single"/>
        </w:rPr>
      </w:pPr>
    </w:p>
    <w:p w:rsidR="001C4BE0" w:rsidRPr="00E839D8" w:rsidRDefault="001C4BE0" w:rsidP="0098220E">
      <w:pPr>
        <w:pStyle w:val="NoSpacing"/>
        <w:jc w:val="both"/>
        <w:rPr>
          <w:rStyle w:val="Emphasis"/>
          <w:rFonts w:ascii="Times New Roman" w:hAnsi="Times New Roman"/>
          <w:b/>
          <w:i w:val="0"/>
          <w:sz w:val="26"/>
          <w:szCs w:val="28"/>
        </w:rPr>
      </w:pPr>
      <w:r w:rsidRPr="00E839D8">
        <w:rPr>
          <w:rStyle w:val="Emphasis"/>
          <w:rFonts w:ascii="Times New Roman" w:hAnsi="Times New Roman"/>
          <w:b/>
          <w:i w:val="0"/>
          <w:sz w:val="26"/>
          <w:szCs w:val="28"/>
        </w:rPr>
        <w:t>1.Kết quả duy trì sỉ số, tỷ lệ chuyên cần học sinh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19"/>
        <w:gridCol w:w="1166"/>
        <w:gridCol w:w="1134"/>
        <w:gridCol w:w="991"/>
        <w:gridCol w:w="1133"/>
        <w:gridCol w:w="1275"/>
        <w:gridCol w:w="850"/>
        <w:gridCol w:w="1133"/>
      </w:tblGrid>
      <w:tr w:rsidR="001C4BE0" w:rsidRPr="00E839D8" w:rsidTr="0098220E">
        <w:tc>
          <w:tcPr>
            <w:tcW w:w="3227" w:type="dxa"/>
            <w:gridSpan w:val="3"/>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Duy trì</w:t>
            </w:r>
          </w:p>
        </w:tc>
        <w:tc>
          <w:tcPr>
            <w:tcW w:w="3258" w:type="dxa"/>
            <w:gridSpan w:val="3"/>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Giảm</w:t>
            </w:r>
          </w:p>
        </w:tc>
        <w:tc>
          <w:tcPr>
            <w:tcW w:w="3258" w:type="dxa"/>
            <w:gridSpan w:val="3"/>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Tăng</w:t>
            </w:r>
          </w:p>
        </w:tc>
      </w:tr>
      <w:tr w:rsidR="001C4BE0" w:rsidRPr="00E839D8" w:rsidTr="0098220E">
        <w:tc>
          <w:tcPr>
            <w:tcW w:w="1242"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Tổng số</w:t>
            </w:r>
          </w:p>
        </w:tc>
        <w:tc>
          <w:tcPr>
            <w:tcW w:w="819"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Nữ</w:t>
            </w:r>
          </w:p>
        </w:tc>
        <w:tc>
          <w:tcPr>
            <w:tcW w:w="1166"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Dân tộc (NDT)</w:t>
            </w:r>
          </w:p>
        </w:tc>
        <w:tc>
          <w:tcPr>
            <w:tcW w:w="1134"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Tổng số</w:t>
            </w:r>
          </w:p>
        </w:tc>
        <w:tc>
          <w:tcPr>
            <w:tcW w:w="991"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Nữ</w:t>
            </w:r>
          </w:p>
        </w:tc>
        <w:tc>
          <w:tcPr>
            <w:tcW w:w="1133"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Dân tộc</w:t>
            </w:r>
          </w:p>
        </w:tc>
        <w:tc>
          <w:tcPr>
            <w:tcW w:w="1275"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Tổng số</w:t>
            </w:r>
          </w:p>
        </w:tc>
        <w:tc>
          <w:tcPr>
            <w:tcW w:w="850"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Nữ</w:t>
            </w:r>
          </w:p>
        </w:tc>
        <w:tc>
          <w:tcPr>
            <w:tcW w:w="1133" w:type="dxa"/>
            <w:tcBorders>
              <w:top w:val="single" w:sz="4" w:space="0" w:color="auto"/>
              <w:left w:val="single" w:sz="4" w:space="0" w:color="auto"/>
              <w:bottom w:val="single" w:sz="4" w:space="0" w:color="auto"/>
              <w:right w:val="single" w:sz="4" w:space="0" w:color="auto"/>
            </w:tcBorders>
            <w:hideMark/>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Dân tộc</w:t>
            </w:r>
          </w:p>
        </w:tc>
      </w:tr>
      <w:tr w:rsidR="001C4BE0" w:rsidRPr="00E839D8" w:rsidTr="0098220E">
        <w:tc>
          <w:tcPr>
            <w:tcW w:w="1242"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505</w:t>
            </w:r>
          </w:p>
        </w:tc>
        <w:tc>
          <w:tcPr>
            <w:tcW w:w="819" w:type="dxa"/>
            <w:tcBorders>
              <w:top w:val="single" w:sz="4" w:space="0" w:color="auto"/>
              <w:left w:val="single" w:sz="4" w:space="0" w:color="auto"/>
              <w:bottom w:val="single" w:sz="4" w:space="0" w:color="auto"/>
              <w:right w:val="single" w:sz="4" w:space="0" w:color="auto"/>
            </w:tcBorders>
          </w:tcPr>
          <w:p w:rsidR="001C4BE0" w:rsidRPr="00E839D8" w:rsidRDefault="001C4BE0" w:rsidP="009244C4">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23</w:t>
            </w:r>
            <w:r w:rsidR="009244C4" w:rsidRPr="00E839D8">
              <w:rPr>
                <w:rStyle w:val="Emphasis"/>
                <w:rFonts w:ascii="Times New Roman" w:hAnsi="Times New Roman"/>
                <w:i w:val="0"/>
                <w:sz w:val="26"/>
                <w:szCs w:val="28"/>
              </w:rPr>
              <w:t>9</w:t>
            </w:r>
          </w:p>
        </w:tc>
        <w:tc>
          <w:tcPr>
            <w:tcW w:w="1166" w:type="dxa"/>
            <w:tcBorders>
              <w:top w:val="single" w:sz="4" w:space="0" w:color="auto"/>
              <w:left w:val="single" w:sz="4" w:space="0" w:color="auto"/>
              <w:bottom w:val="single" w:sz="4" w:space="0" w:color="auto"/>
              <w:right w:val="single" w:sz="4" w:space="0" w:color="auto"/>
            </w:tcBorders>
          </w:tcPr>
          <w:p w:rsidR="001C4BE0" w:rsidRPr="00E839D8" w:rsidRDefault="009244C4"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91 ( 44</w:t>
            </w:r>
            <w:r w:rsidR="001C4BE0" w:rsidRPr="00E839D8">
              <w:rPr>
                <w:rStyle w:val="Emphasis"/>
                <w:rFonts w:ascii="Times New Roman" w:hAnsi="Times New Roman"/>
                <w:i w:val="0"/>
                <w:sz w:val="26"/>
                <w:szCs w:val="28"/>
              </w:rPr>
              <w:t>)</w:t>
            </w:r>
          </w:p>
        </w:tc>
        <w:tc>
          <w:tcPr>
            <w:tcW w:w="1134"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p>
        </w:tc>
        <w:tc>
          <w:tcPr>
            <w:tcW w:w="991"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p>
        </w:tc>
        <w:tc>
          <w:tcPr>
            <w:tcW w:w="1133"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p>
        </w:tc>
        <w:tc>
          <w:tcPr>
            <w:tcW w:w="1275"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p>
        </w:tc>
        <w:tc>
          <w:tcPr>
            <w:tcW w:w="850"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p>
        </w:tc>
        <w:tc>
          <w:tcPr>
            <w:tcW w:w="1133" w:type="dxa"/>
            <w:tcBorders>
              <w:top w:val="single" w:sz="4" w:space="0" w:color="auto"/>
              <w:left w:val="single" w:sz="4" w:space="0" w:color="auto"/>
              <w:bottom w:val="single" w:sz="4" w:space="0" w:color="auto"/>
              <w:right w:val="single" w:sz="4" w:space="0" w:color="auto"/>
            </w:tcBorders>
          </w:tcPr>
          <w:p w:rsidR="001C4BE0" w:rsidRPr="00E839D8" w:rsidRDefault="001C4BE0" w:rsidP="0098220E">
            <w:pPr>
              <w:pStyle w:val="NoSpacing"/>
              <w:jc w:val="both"/>
              <w:rPr>
                <w:rStyle w:val="Emphasis"/>
                <w:rFonts w:ascii="Times New Roman" w:hAnsi="Times New Roman"/>
                <w:i w:val="0"/>
                <w:sz w:val="26"/>
                <w:szCs w:val="28"/>
              </w:rPr>
            </w:pPr>
          </w:p>
        </w:tc>
      </w:tr>
    </w:tbl>
    <w:p w:rsidR="001C4BE0" w:rsidRPr="00E839D8" w:rsidRDefault="001C4BE0" w:rsidP="0098220E">
      <w:pPr>
        <w:pStyle w:val="NoSpacing"/>
        <w:jc w:val="both"/>
        <w:rPr>
          <w:rStyle w:val="Emphasis"/>
          <w:rFonts w:ascii="Times New Roman" w:hAnsi="Times New Roman"/>
          <w:b/>
          <w:i w:val="0"/>
          <w:sz w:val="26"/>
          <w:szCs w:val="28"/>
        </w:rPr>
      </w:pPr>
      <w:r w:rsidRPr="00E839D8">
        <w:rPr>
          <w:rStyle w:val="Emphasis"/>
          <w:rFonts w:ascii="Times New Roman" w:hAnsi="Times New Roman"/>
          <w:b/>
          <w:i w:val="0"/>
          <w:sz w:val="26"/>
          <w:szCs w:val="28"/>
        </w:rPr>
        <w:t>Hiện có : TS lớp : 15, TSHS: 505, Nữ : 233, Dân tộc : 89, nữ dân tộc : 43</w:t>
      </w:r>
    </w:p>
    <w:p w:rsidR="001C4BE0"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Tuyển sinh khối VI : Tổng số 112 , Nữ 46, dân tôc : 23 đạt tỷ lệ 112/118= 95% </w:t>
      </w:r>
    </w:p>
    <w:p w:rsidR="0042662C" w:rsidRPr="00E839D8" w:rsidRDefault="0042662C" w:rsidP="0098220E">
      <w:pPr>
        <w:pStyle w:val="NoSpacing"/>
        <w:jc w:val="both"/>
        <w:rPr>
          <w:rStyle w:val="Emphasis"/>
          <w:rFonts w:ascii="Times New Roman" w:hAnsi="Times New Roman"/>
          <w:i w:val="0"/>
          <w:sz w:val="26"/>
          <w:szCs w:val="28"/>
        </w:rPr>
      </w:pPr>
    </w:p>
    <w:p w:rsidR="001C4BE0" w:rsidRPr="00E839D8" w:rsidRDefault="001C4BE0" w:rsidP="0098220E">
      <w:pPr>
        <w:pStyle w:val="NoSpacing"/>
        <w:jc w:val="both"/>
        <w:rPr>
          <w:rStyle w:val="Emphasis"/>
          <w:rFonts w:ascii="Times New Roman" w:hAnsi="Times New Roman"/>
          <w:b/>
          <w:i w:val="0"/>
          <w:sz w:val="26"/>
          <w:szCs w:val="28"/>
        </w:rPr>
      </w:pPr>
      <w:r w:rsidRPr="00E839D8">
        <w:rPr>
          <w:rStyle w:val="Emphasis"/>
          <w:rFonts w:ascii="Times New Roman" w:hAnsi="Times New Roman"/>
          <w:b/>
          <w:i w:val="0"/>
          <w:sz w:val="26"/>
          <w:szCs w:val="28"/>
        </w:rPr>
        <w:t xml:space="preserve">2. Xây dựng đội ngũ CB,GV,NV:  </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Tổng số 40 :  Trong đó CBQL : 03  ( đủ)+ Giáo viên 32 ,( Trong đó có  GV TPT : 01, GVCT : 011). Nhân viên  : 05 </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Hiện có : 05GV hợp đồng, 02 nhân viên hợp đồng chờ xét tuyển</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Số CB,GV, NV vi phạm tác phong, đạo đức, quy chế chuyên môn: 0.tỷ lệ 0 %</w:t>
      </w:r>
    </w:p>
    <w:p w:rsidR="001C4BE0"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Xêp loại có loại tốt 37, khá : 03 </w:t>
      </w:r>
    </w:p>
    <w:p w:rsidR="0042662C" w:rsidRPr="00E839D8" w:rsidRDefault="0042662C" w:rsidP="0098220E">
      <w:pPr>
        <w:pStyle w:val="NoSpacing"/>
        <w:jc w:val="both"/>
        <w:rPr>
          <w:rStyle w:val="Emphasis"/>
          <w:rFonts w:ascii="Times New Roman" w:hAnsi="Times New Roman"/>
          <w:i w:val="0"/>
          <w:sz w:val="26"/>
          <w:szCs w:val="28"/>
        </w:rPr>
      </w:pPr>
    </w:p>
    <w:p w:rsidR="001C4BE0" w:rsidRPr="00E839D8" w:rsidRDefault="001C4BE0" w:rsidP="0098220E">
      <w:pPr>
        <w:pStyle w:val="NoSpacing"/>
        <w:jc w:val="both"/>
        <w:rPr>
          <w:rStyle w:val="Emphasis"/>
          <w:rFonts w:ascii="Times New Roman" w:hAnsi="Times New Roman"/>
          <w:b/>
          <w:i w:val="0"/>
          <w:sz w:val="26"/>
          <w:szCs w:val="28"/>
        </w:rPr>
      </w:pPr>
      <w:r w:rsidRPr="00E839D8">
        <w:rPr>
          <w:rStyle w:val="Emphasis"/>
          <w:rFonts w:ascii="Times New Roman" w:hAnsi="Times New Roman"/>
          <w:b/>
          <w:i w:val="0"/>
          <w:sz w:val="26"/>
          <w:szCs w:val="28"/>
        </w:rPr>
        <w:t xml:space="preserve">3. Thực hiện nhiệm vụ chuyên môn: </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1/ Tinh thần và ý thức trách nhiệm:</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ab/>
        <w:t>Thực hiện trả phép đúng quy định, bảo đảm thực hiện đầy đủ kế hoạch tháng 8/2014: Hoàn thành hồ sơ thi lại, tuyển sinh, sữa chữa CSVC, mua sắm VPP, cấp phát sách vỡ học sinh chính sách, Phân công chuyên môn, triển khai các hoạt động đầu năm đối với GVCN, thực hiện chương trình..</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ab/>
        <w:t>Bên cạnh CBGV hoàn thành tốt nhiệm vụ vẫn còn 1 số GV chưa hoàn thành nhiệm vụ</w:t>
      </w:r>
      <w:r w:rsidR="00772BB6" w:rsidRPr="00E839D8">
        <w:rPr>
          <w:rStyle w:val="Emphasis"/>
          <w:rFonts w:ascii="Times New Roman" w:hAnsi="Times New Roman"/>
          <w:i w:val="0"/>
          <w:sz w:val="26"/>
          <w:szCs w:val="28"/>
        </w:rPr>
        <w:t xml:space="preserve"> l</w:t>
      </w:r>
      <w:r w:rsidRPr="00E839D8">
        <w:rPr>
          <w:rStyle w:val="Emphasis"/>
          <w:rFonts w:ascii="Times New Roman" w:hAnsi="Times New Roman"/>
          <w:i w:val="0"/>
          <w:sz w:val="26"/>
          <w:szCs w:val="28"/>
        </w:rPr>
        <w:t xml:space="preserve">ơ là trong công tác chủ nhiệm, nhất là sinh hoạt 15 phút đầu giờ </w:t>
      </w:r>
      <w:r w:rsidR="00743959" w:rsidRPr="00E839D8">
        <w:rPr>
          <w:rStyle w:val="Emphasis"/>
          <w:rFonts w:ascii="Times New Roman" w:hAnsi="Times New Roman"/>
          <w:i w:val="0"/>
          <w:sz w:val="26"/>
          <w:szCs w:val="28"/>
        </w:rPr>
        <w:t>…..</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ab/>
        <w:t>Vấn đề vệ sinh môi trường bảo đảm tốt tuy nhiên cần tăng cườ</w:t>
      </w:r>
      <w:r w:rsidR="002648CA" w:rsidRPr="00E839D8">
        <w:rPr>
          <w:rStyle w:val="Emphasis"/>
          <w:rFonts w:ascii="Times New Roman" w:hAnsi="Times New Roman"/>
          <w:i w:val="0"/>
          <w:sz w:val="26"/>
          <w:szCs w:val="28"/>
        </w:rPr>
        <w:t>ng vai trò làm g</w:t>
      </w:r>
      <w:r w:rsidRPr="00E839D8">
        <w:rPr>
          <w:rStyle w:val="Emphasis"/>
          <w:rFonts w:ascii="Times New Roman" w:hAnsi="Times New Roman"/>
          <w:i w:val="0"/>
          <w:sz w:val="26"/>
          <w:szCs w:val="28"/>
        </w:rPr>
        <w:t>ương của GVCN nhất là ở các khu vực thường xuyên bị xã rác ( hai bên cổng trường, khu nhà xe GV, khu vệ sinh học sinh và nhà xe học sinh.</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ab/>
      </w:r>
      <w:r w:rsidR="002648CA" w:rsidRPr="00E839D8">
        <w:rPr>
          <w:rStyle w:val="Emphasis"/>
          <w:rFonts w:ascii="Times New Roman" w:hAnsi="Times New Roman"/>
          <w:i w:val="0"/>
          <w:sz w:val="26"/>
          <w:szCs w:val="28"/>
        </w:rPr>
        <w:t>Đã có tiến bộ trng việc sắp xếp chỗ để xe của học sinh</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ab/>
        <w:t>Công tác chuyên môn đã bảo đảm chương trình song kế hoạch về các hoạt động nâng cao chất lượng chưa được các tổ chuyên môn triển khai, Tổ trưởng các tổ chuyên môn chưa thật sự bao quát các hoạt động của từng GV dẫn đến tình trạng cào bằng trong đánh giá xếp loại hàng tháng…</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ab/>
        <w:t>Công tác báo cáo chưa được quan tâm đúng mức, thiếu số liệu minh họa, chưa đánh giá đầy đủ các hoạt động đặc thù trong từng tháng…</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Thực hiện phân phối chương trình đến tuần 2 ( tính đến hết ngày 30/8</w:t>
      </w:r>
      <w:r w:rsidR="00B35E06" w:rsidRPr="00E839D8">
        <w:rPr>
          <w:rStyle w:val="Emphasis"/>
          <w:rFonts w:ascii="Times New Roman" w:hAnsi="Times New Roman"/>
          <w:i w:val="0"/>
          <w:sz w:val="26"/>
          <w:szCs w:val="28"/>
        </w:rPr>
        <w:t>/2014</w:t>
      </w:r>
      <w:r w:rsidRPr="00E839D8">
        <w:rPr>
          <w:rStyle w:val="Emphasis"/>
          <w:rFonts w:ascii="Times New Roman" w:hAnsi="Times New Roman"/>
          <w:i w:val="0"/>
          <w:sz w:val="26"/>
          <w:szCs w:val="28"/>
        </w:rPr>
        <w:t>)</w:t>
      </w:r>
    </w:p>
    <w:p w:rsidR="001C4BE0" w:rsidRPr="00E839D8" w:rsidRDefault="00B35E06"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 </w:t>
      </w:r>
      <w:r w:rsidR="001C4BE0" w:rsidRPr="00E839D8">
        <w:rPr>
          <w:rStyle w:val="Emphasis"/>
          <w:rFonts w:ascii="Times New Roman" w:hAnsi="Times New Roman"/>
          <w:i w:val="0"/>
          <w:sz w:val="26"/>
          <w:szCs w:val="28"/>
        </w:rPr>
        <w:t>Tổ chức thi lại vòng 2 cho các học sinh không đủ điều kiện lên lớp theo quyết định 58 kết quả có 27/29 học sinh dự kỳ thi lần 2 tham gia lên lớp sau thi lại 27/29= 93%.</w:t>
      </w:r>
    </w:p>
    <w:p w:rsidR="001C4BE0" w:rsidRPr="00E839D8" w:rsidRDefault="00B35E06"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 </w:t>
      </w:r>
      <w:r w:rsidR="001C4BE0" w:rsidRPr="00E839D8">
        <w:rPr>
          <w:rStyle w:val="Emphasis"/>
          <w:rFonts w:ascii="Times New Roman" w:hAnsi="Times New Roman"/>
          <w:i w:val="0"/>
          <w:sz w:val="26"/>
          <w:szCs w:val="28"/>
        </w:rPr>
        <w:t>Thực hiện tuyển sinh theo quy định kết quả tuyển được 3 lớp với tổng s</w:t>
      </w:r>
      <w:r w:rsidRPr="00E839D8">
        <w:rPr>
          <w:rStyle w:val="Emphasis"/>
          <w:rFonts w:ascii="Times New Roman" w:hAnsi="Times New Roman"/>
          <w:i w:val="0"/>
          <w:sz w:val="26"/>
          <w:szCs w:val="28"/>
        </w:rPr>
        <w:t xml:space="preserve">ố HS </w:t>
      </w:r>
      <w:r w:rsidR="001C4BE0" w:rsidRPr="00E839D8">
        <w:rPr>
          <w:rStyle w:val="Emphasis"/>
          <w:rFonts w:ascii="Times New Roman" w:hAnsi="Times New Roman"/>
          <w:i w:val="0"/>
          <w:sz w:val="26"/>
          <w:szCs w:val="28"/>
        </w:rPr>
        <w:t>112/118=95%</w:t>
      </w:r>
    </w:p>
    <w:p w:rsidR="001C4BE0" w:rsidRPr="00E839D8" w:rsidRDefault="00B35E06"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 </w:t>
      </w:r>
      <w:r w:rsidR="001C4BE0" w:rsidRPr="00E839D8">
        <w:rPr>
          <w:rStyle w:val="Emphasis"/>
          <w:rFonts w:ascii="Times New Roman" w:hAnsi="Times New Roman"/>
          <w:i w:val="0"/>
          <w:sz w:val="26"/>
          <w:szCs w:val="28"/>
        </w:rPr>
        <w:t>Tham gia tập huấn Tin, giải toán trên máy tinh cầm tay, tập huấn môn Anh văn, tham gia học lớp chính trị hè đủ theo quy đinh</w:t>
      </w:r>
      <w:r w:rsidR="00CB7447" w:rsidRPr="00E839D8">
        <w:rPr>
          <w:rStyle w:val="Emphasis"/>
          <w:rFonts w:ascii="Times New Roman" w:hAnsi="Times New Roman"/>
          <w:i w:val="0"/>
          <w:sz w:val="26"/>
          <w:szCs w:val="28"/>
        </w:rPr>
        <w:t>, tham gia đội bóng chuyền cảu xã dự giải chào mừng Quốc Khánh</w:t>
      </w:r>
      <w:r w:rsidR="001C4BE0" w:rsidRPr="00E839D8">
        <w:rPr>
          <w:rStyle w:val="Emphasis"/>
          <w:rFonts w:ascii="Times New Roman" w:hAnsi="Times New Roman"/>
          <w:i w:val="0"/>
          <w:sz w:val="26"/>
          <w:szCs w:val="28"/>
        </w:rPr>
        <w:t xml:space="preserve"> </w:t>
      </w:r>
      <w:r w:rsidR="0041276A" w:rsidRPr="00E839D8">
        <w:rPr>
          <w:rStyle w:val="Emphasis"/>
          <w:rFonts w:ascii="Times New Roman" w:hAnsi="Times New Roman"/>
          <w:i w:val="0"/>
          <w:sz w:val="26"/>
          <w:szCs w:val="28"/>
        </w:rPr>
        <w:t>.</w:t>
      </w:r>
    </w:p>
    <w:p w:rsidR="0041276A" w:rsidRPr="00E839D8" w:rsidRDefault="0041276A"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lastRenderedPageBreak/>
        <w:t>Triển khai tổ chức tuần sinh hoạt tập thể : Giúp học sinh làm quen trường lớp, thầy cô, nắm vứng nội quy , quy định nhà trường, xây dựng ý thức trách nhiệm trong học tập, sinh hoạt tham gia bảo vệ cảnh quan môi trường</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Sử dụng đồ dùng dạy học trên lớp : 40 lượt, làm mới 2 đồ dùng, dự giờ 2 tiết.</w:t>
      </w:r>
    </w:p>
    <w:p w:rsidR="001C4BE0"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Hoàn thành nhập dữ liệu học sinh năm học</w:t>
      </w:r>
      <w:r w:rsidR="00CB7447" w:rsidRPr="00E839D8">
        <w:rPr>
          <w:rStyle w:val="Emphasis"/>
          <w:rFonts w:ascii="Times New Roman" w:hAnsi="Times New Roman"/>
          <w:i w:val="0"/>
          <w:sz w:val="26"/>
          <w:szCs w:val="28"/>
        </w:rPr>
        <w:t>, chốt số liệu học sinh.</w:t>
      </w:r>
    </w:p>
    <w:p w:rsidR="0042662C" w:rsidRPr="00E839D8" w:rsidRDefault="0042662C" w:rsidP="0098220E">
      <w:pPr>
        <w:pStyle w:val="NoSpacing"/>
        <w:jc w:val="both"/>
        <w:rPr>
          <w:rStyle w:val="Emphasis"/>
          <w:rFonts w:ascii="Times New Roman" w:hAnsi="Times New Roman"/>
          <w:i w:val="0"/>
          <w:sz w:val="26"/>
          <w:szCs w:val="28"/>
        </w:rPr>
      </w:pPr>
    </w:p>
    <w:p w:rsidR="001C4BE0" w:rsidRPr="00E839D8" w:rsidRDefault="001C4BE0" w:rsidP="0098220E">
      <w:pPr>
        <w:pStyle w:val="NoSpacing"/>
        <w:jc w:val="both"/>
        <w:rPr>
          <w:rStyle w:val="Emphasis"/>
          <w:rFonts w:ascii="Times New Roman" w:hAnsi="Times New Roman"/>
          <w:b/>
          <w:i w:val="0"/>
          <w:sz w:val="26"/>
          <w:szCs w:val="28"/>
        </w:rPr>
      </w:pPr>
      <w:r w:rsidRPr="00E839D8">
        <w:rPr>
          <w:rStyle w:val="Emphasis"/>
          <w:rFonts w:ascii="Times New Roman" w:hAnsi="Times New Roman"/>
          <w:b/>
          <w:i w:val="0"/>
          <w:sz w:val="26"/>
          <w:szCs w:val="28"/>
        </w:rPr>
        <w:t xml:space="preserve">4. </w:t>
      </w:r>
      <w:r w:rsidR="00CB7447" w:rsidRPr="00E839D8">
        <w:rPr>
          <w:rStyle w:val="Emphasis"/>
          <w:rFonts w:ascii="Times New Roman" w:hAnsi="Times New Roman"/>
          <w:b/>
          <w:i w:val="0"/>
          <w:sz w:val="26"/>
          <w:szCs w:val="28"/>
        </w:rPr>
        <w:t>Các hoạt động khác</w:t>
      </w:r>
    </w:p>
    <w:p w:rsidR="001C4BE0" w:rsidRPr="00E839D8" w:rsidRDefault="00CB7447"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Bàn giao CSVC, thiết bị</w:t>
      </w:r>
      <w:r w:rsidR="00B87C75" w:rsidRPr="00E839D8">
        <w:rPr>
          <w:rStyle w:val="Emphasis"/>
          <w:rFonts w:ascii="Times New Roman" w:hAnsi="Times New Roman"/>
          <w:i w:val="0"/>
          <w:sz w:val="26"/>
          <w:szCs w:val="28"/>
        </w:rPr>
        <w:t xml:space="preserve"> </w:t>
      </w:r>
      <w:r w:rsidRPr="00E839D8">
        <w:rPr>
          <w:rStyle w:val="Emphasis"/>
          <w:rFonts w:ascii="Times New Roman" w:hAnsi="Times New Roman"/>
          <w:i w:val="0"/>
          <w:sz w:val="26"/>
          <w:szCs w:val="28"/>
        </w:rPr>
        <w:t xml:space="preserve">đến </w:t>
      </w:r>
      <w:r w:rsidR="00B87C75" w:rsidRPr="00E839D8">
        <w:rPr>
          <w:rStyle w:val="Emphasis"/>
          <w:rFonts w:ascii="Times New Roman" w:hAnsi="Times New Roman"/>
          <w:i w:val="0"/>
          <w:sz w:val="26"/>
          <w:szCs w:val="28"/>
        </w:rPr>
        <w:t>CBQL,GV,NV để quản lý sử dụng, kịp thời báo cáo mất mát, hỏng để khắc phục</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Mua sắm VPP, sách giáo khoa, sách tham khảo phục vụ chuyên môn : 18 triệu</w:t>
      </w:r>
      <w:r w:rsidR="00B87C75" w:rsidRPr="00E839D8">
        <w:rPr>
          <w:rStyle w:val="Emphasis"/>
          <w:rFonts w:ascii="Times New Roman" w:hAnsi="Times New Roman"/>
          <w:i w:val="0"/>
          <w:sz w:val="26"/>
          <w:szCs w:val="28"/>
        </w:rPr>
        <w:t xml:space="preserve"> ( chưa thanh toán)</w:t>
      </w:r>
    </w:p>
    <w:p w:rsidR="001C4BE0" w:rsidRPr="00E839D8" w:rsidRDefault="001C4BE0" w:rsidP="0098220E">
      <w:pPr>
        <w:pStyle w:val="NoSpacing"/>
        <w:jc w:val="both"/>
        <w:rPr>
          <w:rFonts w:ascii="Times New Roman" w:hAnsi="Times New Roman"/>
          <w:sz w:val="26"/>
          <w:szCs w:val="28"/>
        </w:rPr>
      </w:pPr>
      <w:r w:rsidRPr="00E839D8">
        <w:rPr>
          <w:rStyle w:val="Emphasis"/>
          <w:rFonts w:ascii="Times New Roman" w:hAnsi="Times New Roman"/>
          <w:i w:val="0"/>
          <w:sz w:val="26"/>
          <w:szCs w:val="28"/>
        </w:rPr>
        <w:t xml:space="preserve">Nhận và cấp sách học sinh trung học cơ sở </w:t>
      </w:r>
      <w:r w:rsidRPr="00E839D8">
        <w:rPr>
          <w:rFonts w:ascii="Times New Roman" w:hAnsi="Times New Roman"/>
          <w:sz w:val="26"/>
          <w:szCs w:val="28"/>
        </w:rPr>
        <w:t>Tổng số bộ</w:t>
      </w:r>
      <w:r w:rsidR="00B87C75" w:rsidRPr="00E839D8">
        <w:rPr>
          <w:rFonts w:ascii="Times New Roman" w:hAnsi="Times New Roman"/>
          <w:sz w:val="26"/>
          <w:szCs w:val="28"/>
        </w:rPr>
        <w:t xml:space="preserve"> sách : 115 bộ SGK, SL vỡ</w:t>
      </w:r>
      <w:r w:rsidRPr="00E839D8">
        <w:rPr>
          <w:rFonts w:ascii="Times New Roman" w:hAnsi="Times New Roman"/>
          <w:sz w:val="26"/>
          <w:szCs w:val="28"/>
        </w:rPr>
        <w:t xml:space="preserve"> 115x20=3300 cuốn ( đã cấp đủ đang lập thủ tục thanh toán)</w:t>
      </w:r>
    </w:p>
    <w:p w:rsidR="00B35E06" w:rsidRPr="00E839D8" w:rsidRDefault="00B35E06"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Thực hiện trả phép đúng hạn ( có 15 giáo viên đi phép , quyêt định thanh toán 7GV)</w:t>
      </w:r>
      <w:r w:rsidR="00B87C75" w:rsidRPr="00E839D8">
        <w:rPr>
          <w:rStyle w:val="Emphasis"/>
          <w:rFonts w:ascii="Times New Roman" w:hAnsi="Times New Roman"/>
          <w:i w:val="0"/>
          <w:sz w:val="26"/>
          <w:szCs w:val="28"/>
        </w:rPr>
        <w:t>.</w:t>
      </w:r>
    </w:p>
    <w:p w:rsidR="00B87C75" w:rsidRPr="00E839D8" w:rsidRDefault="00B87C75" w:rsidP="0098220E">
      <w:pPr>
        <w:pStyle w:val="NoSpacing"/>
        <w:numPr>
          <w:ilvl w:val="0"/>
          <w:numId w:val="18"/>
        </w:numPr>
        <w:jc w:val="both"/>
        <w:rPr>
          <w:rStyle w:val="Emphasis"/>
          <w:rFonts w:ascii="Times New Roman" w:hAnsi="Times New Roman"/>
          <w:i w:val="0"/>
          <w:sz w:val="26"/>
          <w:szCs w:val="28"/>
        </w:rPr>
      </w:pPr>
      <w:r w:rsidRPr="00E839D8">
        <w:rPr>
          <w:rStyle w:val="Emphasis"/>
          <w:rFonts w:ascii="Times New Roman" w:hAnsi="Times New Roman"/>
          <w:i w:val="0"/>
          <w:sz w:val="26"/>
          <w:szCs w:val="28"/>
        </w:rPr>
        <w:t>Thay kính hỏng: ( 14m</w:t>
      </w:r>
      <w:r w:rsidRPr="00E839D8">
        <w:rPr>
          <w:rStyle w:val="Emphasis"/>
          <w:rFonts w:ascii="Times New Roman" w:hAnsi="Times New Roman"/>
          <w:i w:val="0"/>
          <w:sz w:val="26"/>
          <w:szCs w:val="28"/>
          <w:vertAlign w:val="superscript"/>
        </w:rPr>
        <w:t>2</w:t>
      </w:r>
      <w:r w:rsidRPr="00E839D8">
        <w:rPr>
          <w:rStyle w:val="Emphasis"/>
          <w:rFonts w:ascii="Times New Roman" w:hAnsi="Times New Roman"/>
          <w:i w:val="0"/>
          <w:sz w:val="26"/>
          <w:szCs w:val="28"/>
        </w:rPr>
        <w:t xml:space="preserve"> chưa thanh toán)</w:t>
      </w:r>
      <w:r w:rsidR="00C34F64" w:rsidRPr="00E839D8">
        <w:rPr>
          <w:rStyle w:val="Emphasis"/>
          <w:rFonts w:ascii="Times New Roman" w:hAnsi="Times New Roman"/>
          <w:i w:val="0"/>
          <w:sz w:val="26"/>
          <w:szCs w:val="28"/>
        </w:rPr>
        <w:t>.</w:t>
      </w:r>
    </w:p>
    <w:p w:rsidR="00C34F64" w:rsidRPr="00E839D8" w:rsidRDefault="00C34F64" w:rsidP="0098220E">
      <w:pPr>
        <w:pStyle w:val="NoSpacing"/>
        <w:numPr>
          <w:ilvl w:val="0"/>
          <w:numId w:val="18"/>
        </w:numPr>
        <w:jc w:val="both"/>
        <w:rPr>
          <w:rStyle w:val="Emphasis"/>
          <w:rFonts w:ascii="Times New Roman" w:hAnsi="Times New Roman"/>
          <w:i w:val="0"/>
          <w:sz w:val="26"/>
          <w:szCs w:val="28"/>
        </w:rPr>
      </w:pPr>
      <w:r w:rsidRPr="00E839D8">
        <w:rPr>
          <w:rStyle w:val="Emphasis"/>
          <w:rFonts w:ascii="Times New Roman" w:hAnsi="Times New Roman"/>
          <w:i w:val="0"/>
          <w:sz w:val="26"/>
          <w:szCs w:val="28"/>
        </w:rPr>
        <w:t>Họp cha mẹ học sinh lần 1</w:t>
      </w:r>
      <w:r w:rsidR="00AF2F72" w:rsidRPr="00E839D8">
        <w:rPr>
          <w:rStyle w:val="Emphasis"/>
          <w:rFonts w:ascii="Times New Roman" w:hAnsi="Times New Roman"/>
          <w:i w:val="0"/>
          <w:sz w:val="26"/>
          <w:szCs w:val="28"/>
        </w:rPr>
        <w:t>: 10 lớp đã có biên bản ( thiếu 7</w:t>
      </w:r>
      <w:r w:rsidR="00B90DA3" w:rsidRPr="00E839D8">
        <w:rPr>
          <w:rStyle w:val="Emphasis"/>
          <w:rFonts w:ascii="Times New Roman" w:hAnsi="Times New Roman"/>
          <w:i w:val="0"/>
          <w:sz w:val="26"/>
          <w:szCs w:val="28"/>
        </w:rPr>
        <w:t>a,6c,7d,8d,9d) trong đó có 5</w:t>
      </w:r>
      <w:r w:rsidR="00AF2F72" w:rsidRPr="00E839D8">
        <w:rPr>
          <w:rStyle w:val="Emphasis"/>
          <w:rFonts w:ascii="Times New Roman" w:hAnsi="Times New Roman"/>
          <w:i w:val="0"/>
          <w:sz w:val="26"/>
          <w:szCs w:val="28"/>
        </w:rPr>
        <w:t xml:space="preserve"> lớp có kế hoạch họp cha mẹ học sinh</w:t>
      </w:r>
      <w:r w:rsidR="00B90DA3" w:rsidRPr="00E839D8">
        <w:rPr>
          <w:rStyle w:val="Emphasis"/>
          <w:rFonts w:ascii="Times New Roman" w:hAnsi="Times New Roman"/>
          <w:i w:val="0"/>
          <w:sz w:val="26"/>
          <w:szCs w:val="28"/>
        </w:rPr>
        <w:t xml:space="preserve"> ( 9b,9c,7b,7c,8b).</w:t>
      </w:r>
    </w:p>
    <w:p w:rsidR="00B90DA3" w:rsidRPr="00E839D8" w:rsidRDefault="00B90DA3" w:rsidP="0098220E">
      <w:pPr>
        <w:pStyle w:val="NoSpacing"/>
        <w:numPr>
          <w:ilvl w:val="0"/>
          <w:numId w:val="18"/>
        </w:numPr>
        <w:jc w:val="both"/>
        <w:rPr>
          <w:rStyle w:val="Emphasis"/>
          <w:rFonts w:ascii="Times New Roman" w:hAnsi="Times New Roman"/>
          <w:i w:val="0"/>
          <w:sz w:val="26"/>
          <w:szCs w:val="28"/>
        </w:rPr>
      </w:pPr>
      <w:r w:rsidRPr="00E839D8">
        <w:rPr>
          <w:rStyle w:val="Emphasis"/>
          <w:rFonts w:ascii="Times New Roman" w:hAnsi="Times New Roman"/>
          <w:i w:val="0"/>
          <w:sz w:val="26"/>
          <w:szCs w:val="28"/>
        </w:rPr>
        <w:t>Triển khai thực hiện tốt nội dung khai giảng ( chuẩn bị, nội dung, hình thức tổ chức tươ</w:t>
      </w:r>
      <w:r w:rsidR="0041276A" w:rsidRPr="00E839D8">
        <w:rPr>
          <w:rStyle w:val="Emphasis"/>
          <w:rFonts w:ascii="Times New Roman" w:hAnsi="Times New Roman"/>
          <w:i w:val="0"/>
          <w:sz w:val="26"/>
          <w:szCs w:val="28"/>
        </w:rPr>
        <w:t>n</w:t>
      </w:r>
      <w:r w:rsidRPr="00E839D8">
        <w:rPr>
          <w:rStyle w:val="Emphasis"/>
          <w:rFonts w:ascii="Times New Roman" w:hAnsi="Times New Roman"/>
          <w:i w:val="0"/>
          <w:sz w:val="26"/>
          <w:szCs w:val="28"/>
        </w:rPr>
        <w:t>g đối bảo đảm đúng quy định)</w:t>
      </w:r>
      <w:r w:rsidR="0041276A" w:rsidRPr="00E839D8">
        <w:rPr>
          <w:rStyle w:val="Emphasis"/>
          <w:rFonts w:ascii="Times New Roman" w:hAnsi="Times New Roman"/>
          <w:i w:val="0"/>
          <w:sz w:val="26"/>
          <w:szCs w:val="28"/>
        </w:rPr>
        <w:t>.</w:t>
      </w:r>
    </w:p>
    <w:p w:rsidR="0041276A" w:rsidRPr="00E839D8" w:rsidRDefault="0041276A" w:rsidP="0098220E">
      <w:pPr>
        <w:pStyle w:val="NoSpacing"/>
        <w:numPr>
          <w:ilvl w:val="0"/>
          <w:numId w:val="18"/>
        </w:numPr>
        <w:jc w:val="both"/>
        <w:rPr>
          <w:rStyle w:val="Emphasis"/>
          <w:rFonts w:ascii="Times New Roman" w:hAnsi="Times New Roman"/>
          <w:i w:val="0"/>
          <w:sz w:val="26"/>
          <w:szCs w:val="28"/>
        </w:rPr>
      </w:pPr>
      <w:r w:rsidRPr="00E839D8">
        <w:rPr>
          <w:rStyle w:val="Emphasis"/>
          <w:rFonts w:ascii="Times New Roman" w:hAnsi="Times New Roman"/>
          <w:i w:val="0"/>
          <w:sz w:val="26"/>
          <w:szCs w:val="28"/>
        </w:rPr>
        <w:t xml:space="preserve">Tham mưu các cấp về trao học bổng học sinh nghèo vượt khó : tổng số 18 suất </w:t>
      </w:r>
    </w:p>
    <w:p w:rsidR="001C4BE0" w:rsidRPr="00E839D8" w:rsidRDefault="001C4BE0" w:rsidP="0098220E">
      <w:pPr>
        <w:pStyle w:val="NoSpacing"/>
        <w:jc w:val="both"/>
        <w:rPr>
          <w:rStyle w:val="Emphasis"/>
          <w:rFonts w:ascii="Times New Roman" w:hAnsi="Times New Roman"/>
          <w:i w:val="0"/>
          <w:sz w:val="26"/>
          <w:szCs w:val="28"/>
        </w:rPr>
      </w:pPr>
      <w:r w:rsidRPr="00E839D8">
        <w:rPr>
          <w:rStyle w:val="Emphasis"/>
          <w:rFonts w:ascii="Times New Roman" w:hAnsi="Times New Roman"/>
          <w:i w:val="0"/>
          <w:sz w:val="26"/>
          <w:szCs w:val="28"/>
        </w:rPr>
        <w:t>Phát động CBGVNV thực hành tiết kiệm làm theo lời bác : Kết quả qua 3 tháng đã tiết kiệm 1.200.000 đồng ( nộp PGD&amp;ĐT).</w:t>
      </w:r>
    </w:p>
    <w:p w:rsidR="001C4BE0" w:rsidRPr="00E839D8" w:rsidRDefault="00DE1A06" w:rsidP="0098220E">
      <w:pPr>
        <w:pStyle w:val="NoSpacing"/>
        <w:ind w:firstLine="720"/>
        <w:jc w:val="both"/>
        <w:rPr>
          <w:rFonts w:ascii="Times New Roman" w:hAnsi="Times New Roman"/>
          <w:sz w:val="26"/>
        </w:rPr>
      </w:pPr>
      <w:r w:rsidRPr="00E839D8">
        <w:rPr>
          <w:rFonts w:ascii="Times New Roman" w:hAnsi="Times New Roman"/>
          <w:sz w:val="26"/>
        </w:rPr>
        <w:t>- B</w:t>
      </w:r>
      <w:r w:rsidR="001C4BE0" w:rsidRPr="00E839D8">
        <w:rPr>
          <w:rFonts w:ascii="Times New Roman" w:hAnsi="Times New Roman"/>
          <w:sz w:val="26"/>
        </w:rPr>
        <w:t xml:space="preserve">ảo đảm đủ lương và các chế độ </w:t>
      </w:r>
      <w:r w:rsidRPr="00E839D8">
        <w:rPr>
          <w:rFonts w:ascii="Times New Roman" w:hAnsi="Times New Roman"/>
          <w:sz w:val="26"/>
        </w:rPr>
        <w:t>CBGVN</w:t>
      </w:r>
      <w:r w:rsidR="0098220E" w:rsidRPr="00E839D8">
        <w:rPr>
          <w:rFonts w:ascii="Times New Roman" w:hAnsi="Times New Roman"/>
          <w:sz w:val="26"/>
        </w:rPr>
        <w:t>V ( chưa truy lĩnh lương Y Đam T</w:t>
      </w:r>
      <w:r w:rsidRPr="00E839D8">
        <w:rPr>
          <w:rFonts w:ascii="Times New Roman" w:hAnsi="Times New Roman"/>
          <w:sz w:val="26"/>
        </w:rPr>
        <w:t>ơr).</w:t>
      </w:r>
    </w:p>
    <w:p w:rsidR="00DE1A06" w:rsidRPr="00E839D8" w:rsidRDefault="00DE1A06" w:rsidP="0098220E">
      <w:pPr>
        <w:pStyle w:val="NoSpacing"/>
        <w:ind w:firstLine="720"/>
        <w:jc w:val="both"/>
        <w:rPr>
          <w:rFonts w:ascii="Times New Roman" w:hAnsi="Times New Roman"/>
          <w:sz w:val="26"/>
        </w:rPr>
      </w:pPr>
      <w:r w:rsidRPr="00E839D8">
        <w:rPr>
          <w:rFonts w:ascii="Times New Roman" w:hAnsi="Times New Roman"/>
          <w:sz w:val="26"/>
        </w:rPr>
        <w:t>- Ký đề xuất vay vốn cho GVNV có nhu cầu vay vốn ( 3 trường hợp)</w:t>
      </w:r>
      <w:r w:rsidR="0098220E" w:rsidRPr="00E839D8">
        <w:rPr>
          <w:rFonts w:ascii="Times New Roman" w:hAnsi="Times New Roman"/>
          <w:sz w:val="26"/>
        </w:rPr>
        <w:t>.</w:t>
      </w:r>
    </w:p>
    <w:p w:rsidR="0098220E" w:rsidRDefault="0098220E" w:rsidP="0098220E">
      <w:pPr>
        <w:pStyle w:val="NoSpacing"/>
        <w:jc w:val="both"/>
        <w:rPr>
          <w:rFonts w:ascii="Times New Roman" w:hAnsi="Times New Roman"/>
          <w:sz w:val="26"/>
        </w:rPr>
      </w:pPr>
      <w:r w:rsidRPr="00E839D8">
        <w:rPr>
          <w:rFonts w:ascii="Times New Roman" w:hAnsi="Times New Roman"/>
          <w:b/>
          <w:sz w:val="26"/>
        </w:rPr>
        <w:t>Đánh giá chung</w:t>
      </w:r>
      <w:r w:rsidRPr="00E839D8">
        <w:rPr>
          <w:rFonts w:ascii="Times New Roman" w:hAnsi="Times New Roman"/>
          <w:sz w:val="26"/>
        </w:rPr>
        <w:t>: CBGVNV đã hoàn thành tốt nhiệm vụ được giao, tuy nhiên về tự</w:t>
      </w:r>
      <w:r w:rsidR="00996EE9" w:rsidRPr="00E839D8">
        <w:rPr>
          <w:rFonts w:ascii="Times New Roman" w:hAnsi="Times New Roman"/>
          <w:sz w:val="26"/>
        </w:rPr>
        <w:t xml:space="preserve"> giác thực hiện, động viên, khuyến khích thực hiện còn hạn chế cần khắc phục.</w:t>
      </w:r>
    </w:p>
    <w:p w:rsidR="0042662C" w:rsidRPr="00E839D8" w:rsidRDefault="0042662C" w:rsidP="0098220E">
      <w:pPr>
        <w:pStyle w:val="NoSpacing"/>
        <w:jc w:val="both"/>
        <w:rPr>
          <w:rFonts w:ascii="Times New Roman" w:hAnsi="Times New Roman"/>
          <w:sz w:val="26"/>
        </w:rPr>
      </w:pPr>
    </w:p>
    <w:p w:rsidR="00996EE9" w:rsidRDefault="00367F34" w:rsidP="0098220E">
      <w:pPr>
        <w:pStyle w:val="NoSpacing"/>
        <w:jc w:val="both"/>
        <w:rPr>
          <w:rFonts w:ascii="Times New Roman" w:hAnsi="Times New Roman"/>
          <w:b/>
          <w:sz w:val="28"/>
          <w:u w:val="single"/>
        </w:rPr>
      </w:pPr>
      <w:r w:rsidRPr="00367F34">
        <w:rPr>
          <w:rFonts w:ascii="Times New Roman" w:hAnsi="Times New Roman"/>
          <w:b/>
          <w:sz w:val="28"/>
          <w:u w:val="single"/>
        </w:rPr>
        <w:t>II/ KẾ HOẠCH THÁNG 9/2014</w:t>
      </w:r>
      <w:r>
        <w:rPr>
          <w:rFonts w:ascii="Times New Roman" w:hAnsi="Times New Roman"/>
          <w:b/>
          <w:sz w:val="28"/>
          <w:u w:val="single"/>
        </w:rPr>
        <w:t>.</w:t>
      </w:r>
    </w:p>
    <w:p w:rsidR="00127EBA" w:rsidRPr="00127EBA" w:rsidRDefault="00127EBA" w:rsidP="00127EBA">
      <w:pPr>
        <w:pStyle w:val="NoSpacing"/>
        <w:numPr>
          <w:ilvl w:val="0"/>
          <w:numId w:val="18"/>
        </w:numPr>
        <w:jc w:val="both"/>
        <w:rPr>
          <w:rFonts w:ascii="Times New Roman" w:hAnsi="Times New Roman"/>
          <w:sz w:val="28"/>
        </w:rPr>
      </w:pPr>
      <w:r w:rsidRPr="00127EBA">
        <w:rPr>
          <w:rFonts w:ascii="Times New Roman" w:hAnsi="Times New Roman"/>
          <w:sz w:val="28"/>
        </w:rPr>
        <w:t>Thực hiện chương trình tuần</w:t>
      </w:r>
      <w:r>
        <w:rPr>
          <w:rFonts w:ascii="Times New Roman" w:hAnsi="Times New Roman"/>
          <w:sz w:val="28"/>
        </w:rPr>
        <w:t xml:space="preserve"> 3 đến tuần 6 (tính đến hết 27/9/2014)</w:t>
      </w:r>
    </w:p>
    <w:p w:rsidR="00367F34" w:rsidRPr="00367F34" w:rsidRDefault="00367F34" w:rsidP="00367F34">
      <w:pPr>
        <w:pStyle w:val="NoSpacing"/>
        <w:numPr>
          <w:ilvl w:val="0"/>
          <w:numId w:val="18"/>
        </w:numPr>
        <w:jc w:val="both"/>
        <w:rPr>
          <w:rFonts w:ascii="Times New Roman" w:hAnsi="Times New Roman"/>
          <w:iCs/>
          <w:sz w:val="28"/>
          <w:szCs w:val="28"/>
        </w:rPr>
      </w:pPr>
      <w:r w:rsidRPr="00367F34">
        <w:rPr>
          <w:rFonts w:ascii="Times New Roman" w:hAnsi="Times New Roman"/>
          <w:sz w:val="28"/>
        </w:rPr>
        <w:t>Xây dựng báo cáo nhu cầu giáo viên, nhân viên năm học 2014-2015</w:t>
      </w:r>
      <w:r>
        <w:rPr>
          <w:rFonts w:ascii="Times New Roman" w:hAnsi="Times New Roman"/>
          <w:sz w:val="28"/>
        </w:rPr>
        <w:t>.</w:t>
      </w:r>
    </w:p>
    <w:p w:rsidR="00367F34" w:rsidRPr="00367F34" w:rsidRDefault="00367F34" w:rsidP="00367F34">
      <w:pPr>
        <w:pStyle w:val="NoSpacing"/>
        <w:numPr>
          <w:ilvl w:val="0"/>
          <w:numId w:val="18"/>
        </w:numPr>
        <w:jc w:val="both"/>
        <w:rPr>
          <w:rFonts w:ascii="Times New Roman" w:hAnsi="Times New Roman"/>
          <w:iCs/>
          <w:sz w:val="28"/>
          <w:szCs w:val="28"/>
        </w:rPr>
      </w:pPr>
      <w:r>
        <w:rPr>
          <w:rFonts w:ascii="Times New Roman" w:hAnsi="Times New Roman"/>
          <w:sz w:val="28"/>
        </w:rPr>
        <w:t>Duyệt định biên lớp, GV năm học 2014-2015.</w:t>
      </w:r>
      <w:r w:rsidR="00D571BB">
        <w:rPr>
          <w:rFonts w:ascii="Times New Roman" w:hAnsi="Times New Roman"/>
          <w:sz w:val="28"/>
        </w:rPr>
        <w:t>( ngày 10/9/2014)</w:t>
      </w:r>
    </w:p>
    <w:p w:rsidR="00367F34" w:rsidRPr="00367F34" w:rsidRDefault="00367F34" w:rsidP="00367F34">
      <w:pPr>
        <w:pStyle w:val="NoSpacing"/>
        <w:numPr>
          <w:ilvl w:val="0"/>
          <w:numId w:val="18"/>
        </w:numPr>
        <w:jc w:val="both"/>
        <w:rPr>
          <w:rFonts w:ascii="Times New Roman" w:hAnsi="Times New Roman"/>
          <w:iCs/>
          <w:sz w:val="28"/>
          <w:szCs w:val="28"/>
        </w:rPr>
      </w:pPr>
      <w:r>
        <w:rPr>
          <w:rFonts w:ascii="Times New Roman" w:hAnsi="Times New Roman"/>
          <w:sz w:val="28"/>
        </w:rPr>
        <w:t>Tổ chức khai giảng năm học.</w:t>
      </w:r>
      <w:r w:rsidR="00D571BB">
        <w:rPr>
          <w:rFonts w:ascii="Times New Roman" w:hAnsi="Times New Roman"/>
          <w:sz w:val="28"/>
        </w:rPr>
        <w:t>(05/09/2014)</w:t>
      </w:r>
    </w:p>
    <w:p w:rsidR="00367F34" w:rsidRPr="00853D29" w:rsidRDefault="00367F34" w:rsidP="00367F34">
      <w:pPr>
        <w:pStyle w:val="NoSpacing"/>
        <w:numPr>
          <w:ilvl w:val="0"/>
          <w:numId w:val="18"/>
        </w:numPr>
        <w:jc w:val="both"/>
        <w:rPr>
          <w:rFonts w:ascii="Times New Roman" w:hAnsi="Times New Roman"/>
          <w:iCs/>
          <w:sz w:val="28"/>
          <w:szCs w:val="28"/>
        </w:rPr>
      </w:pPr>
      <w:r>
        <w:rPr>
          <w:rFonts w:ascii="Times New Roman" w:hAnsi="Times New Roman"/>
          <w:sz w:val="28"/>
        </w:rPr>
        <w:t>Đại hội cha mẹ học sinh nhiệm kỳ 2014-2015 ( Công tác chuẩn bị, báo cáo thu chi, báo cáo tổng kết , xây dự</w:t>
      </w:r>
      <w:r w:rsidR="00127EBA">
        <w:rPr>
          <w:rFonts w:ascii="Times New Roman" w:hAnsi="Times New Roman"/>
          <w:sz w:val="28"/>
        </w:rPr>
        <w:t>ng p</w:t>
      </w:r>
      <w:r>
        <w:rPr>
          <w:rFonts w:ascii="Times New Roman" w:hAnsi="Times New Roman"/>
          <w:sz w:val="28"/>
        </w:rPr>
        <w:t>hương hướng nhiệm vụ</w:t>
      </w:r>
      <w:r w:rsidR="00127EBA">
        <w:rPr>
          <w:rFonts w:ascii="Times New Roman" w:hAnsi="Times New Roman"/>
          <w:sz w:val="28"/>
        </w:rPr>
        <w:t xml:space="preserve"> của Ban Đại diện,</w:t>
      </w:r>
      <w:r w:rsidR="00E43825">
        <w:rPr>
          <w:rFonts w:ascii="Times New Roman" w:hAnsi="Times New Roman"/>
          <w:sz w:val="28"/>
        </w:rPr>
        <w:t xml:space="preserve">Tổ chức Đại hội, </w:t>
      </w:r>
      <w:r w:rsidR="00127EBA">
        <w:rPr>
          <w:rFonts w:ascii="Times New Roman" w:hAnsi="Times New Roman"/>
          <w:sz w:val="28"/>
        </w:rPr>
        <w:t xml:space="preserve"> dự kiến nhân sự, bầu Ban Đại diện…)</w:t>
      </w:r>
      <w:r w:rsidR="00D571BB">
        <w:rPr>
          <w:rFonts w:ascii="Times New Roman" w:hAnsi="Times New Roman"/>
          <w:sz w:val="28"/>
        </w:rPr>
        <w:t>16/9/2014</w:t>
      </w:r>
    </w:p>
    <w:p w:rsidR="00853D29" w:rsidRPr="00853D29" w:rsidRDefault="00853D29" w:rsidP="00367F34">
      <w:pPr>
        <w:pStyle w:val="NoSpacing"/>
        <w:numPr>
          <w:ilvl w:val="0"/>
          <w:numId w:val="18"/>
        </w:numPr>
        <w:jc w:val="both"/>
        <w:rPr>
          <w:rFonts w:ascii="Times New Roman" w:hAnsi="Times New Roman"/>
          <w:iCs/>
          <w:sz w:val="28"/>
          <w:szCs w:val="28"/>
        </w:rPr>
      </w:pPr>
      <w:r>
        <w:rPr>
          <w:rFonts w:ascii="Times New Roman" w:hAnsi="Times New Roman"/>
          <w:sz w:val="28"/>
        </w:rPr>
        <w:t>Dự tổng kết ngành giáo dục &amp; Đào tạo huyện Lăk.</w:t>
      </w:r>
    </w:p>
    <w:p w:rsidR="00853D29" w:rsidRPr="00E43825" w:rsidRDefault="00853D29" w:rsidP="00367F34">
      <w:pPr>
        <w:pStyle w:val="NoSpacing"/>
        <w:numPr>
          <w:ilvl w:val="0"/>
          <w:numId w:val="18"/>
        </w:numPr>
        <w:jc w:val="both"/>
        <w:rPr>
          <w:rFonts w:ascii="Times New Roman" w:hAnsi="Times New Roman"/>
          <w:iCs/>
          <w:sz w:val="28"/>
          <w:szCs w:val="28"/>
        </w:rPr>
      </w:pPr>
      <w:r>
        <w:rPr>
          <w:rFonts w:ascii="Times New Roman" w:hAnsi="Times New Roman"/>
          <w:sz w:val="28"/>
        </w:rPr>
        <w:t>Tổ chức Hội nghị CNVCLĐ ( thời gian 26/9/2014, Đăng ký thi đua thực hiện nhiệm vụ năm học, Đăng ký tổng hợp TCM, Đăng ký tổng hợp đơn vị, duyệt kế hoạch năm học, công tác chuẩn bị Hội nghị, tổ chức hội nghị…)</w:t>
      </w:r>
      <w:r w:rsidR="00D571BB">
        <w:rPr>
          <w:rFonts w:ascii="Times New Roman" w:hAnsi="Times New Roman"/>
          <w:sz w:val="28"/>
        </w:rPr>
        <w:t xml:space="preserve"> 25/9/2014</w:t>
      </w:r>
    </w:p>
    <w:p w:rsidR="00E43825" w:rsidRPr="00E43825" w:rsidRDefault="00E43825" w:rsidP="00367F34">
      <w:pPr>
        <w:pStyle w:val="NoSpacing"/>
        <w:numPr>
          <w:ilvl w:val="0"/>
          <w:numId w:val="18"/>
        </w:numPr>
        <w:jc w:val="both"/>
        <w:rPr>
          <w:rFonts w:ascii="Times New Roman" w:hAnsi="Times New Roman"/>
          <w:iCs/>
          <w:sz w:val="28"/>
          <w:szCs w:val="28"/>
        </w:rPr>
      </w:pPr>
      <w:r>
        <w:rPr>
          <w:rFonts w:ascii="Times New Roman" w:hAnsi="Times New Roman"/>
          <w:sz w:val="28"/>
        </w:rPr>
        <w:t>Cập nhật phiếu điều tra PCGD, tổng hợp số liệu, hoàn thành hồ sơ đề nghị công nhận đạt chuẩn PC năm 2014.</w:t>
      </w:r>
    </w:p>
    <w:p w:rsidR="00E43825" w:rsidRPr="00231D47" w:rsidRDefault="00E43825" w:rsidP="00367F34">
      <w:pPr>
        <w:pStyle w:val="NoSpacing"/>
        <w:numPr>
          <w:ilvl w:val="0"/>
          <w:numId w:val="18"/>
        </w:numPr>
        <w:jc w:val="both"/>
        <w:rPr>
          <w:rFonts w:ascii="Times New Roman" w:hAnsi="Times New Roman"/>
          <w:iCs/>
          <w:sz w:val="28"/>
          <w:szCs w:val="28"/>
        </w:rPr>
      </w:pPr>
      <w:r>
        <w:rPr>
          <w:rFonts w:ascii="Times New Roman" w:hAnsi="Times New Roman"/>
          <w:sz w:val="28"/>
        </w:rPr>
        <w:t>Tổ cức Đại hội chi đội, Đại hội Liên Đội, Đăng ký trang bị sổ cho các Chi đội, Liên đội</w:t>
      </w:r>
      <w:r w:rsidR="00231D47">
        <w:rPr>
          <w:rFonts w:ascii="Times New Roman" w:hAnsi="Times New Roman"/>
          <w:sz w:val="28"/>
        </w:rPr>
        <w:t>.</w:t>
      </w:r>
      <w:r w:rsidR="00D571BB">
        <w:rPr>
          <w:rFonts w:ascii="Times New Roman" w:hAnsi="Times New Roman"/>
          <w:sz w:val="28"/>
        </w:rPr>
        <w:t>(19/9/2014)</w:t>
      </w:r>
    </w:p>
    <w:p w:rsidR="00231D47" w:rsidRPr="00231D47" w:rsidRDefault="00231D47" w:rsidP="00367F34">
      <w:pPr>
        <w:pStyle w:val="NoSpacing"/>
        <w:numPr>
          <w:ilvl w:val="0"/>
          <w:numId w:val="18"/>
        </w:numPr>
        <w:jc w:val="both"/>
        <w:rPr>
          <w:rFonts w:ascii="Times New Roman" w:hAnsi="Times New Roman"/>
          <w:iCs/>
          <w:sz w:val="28"/>
          <w:szCs w:val="28"/>
        </w:rPr>
      </w:pPr>
      <w:r>
        <w:rPr>
          <w:rFonts w:ascii="Times New Roman" w:hAnsi="Times New Roman"/>
          <w:sz w:val="28"/>
        </w:rPr>
        <w:t>Hoàn thành hồ sơ EMIS ( tháng 9 , Thầy Cường).</w:t>
      </w:r>
    </w:p>
    <w:p w:rsidR="00231D47" w:rsidRPr="00231D47" w:rsidRDefault="00231D47" w:rsidP="00367F34">
      <w:pPr>
        <w:pStyle w:val="NoSpacing"/>
        <w:numPr>
          <w:ilvl w:val="0"/>
          <w:numId w:val="18"/>
        </w:numPr>
        <w:jc w:val="both"/>
        <w:rPr>
          <w:rFonts w:ascii="Times New Roman" w:hAnsi="Times New Roman"/>
          <w:iCs/>
          <w:sz w:val="28"/>
          <w:szCs w:val="28"/>
        </w:rPr>
      </w:pPr>
      <w:r>
        <w:rPr>
          <w:rFonts w:ascii="Times New Roman" w:hAnsi="Times New Roman"/>
          <w:sz w:val="28"/>
        </w:rPr>
        <w:t>Hoàn thành các khoản thu đầu năm.</w:t>
      </w:r>
    </w:p>
    <w:p w:rsidR="00231D47" w:rsidRPr="007C3F4E" w:rsidRDefault="00231D47" w:rsidP="00367F34">
      <w:pPr>
        <w:pStyle w:val="NoSpacing"/>
        <w:numPr>
          <w:ilvl w:val="0"/>
          <w:numId w:val="18"/>
        </w:numPr>
        <w:jc w:val="both"/>
        <w:rPr>
          <w:rFonts w:ascii="Times New Roman" w:hAnsi="Times New Roman"/>
          <w:iCs/>
          <w:sz w:val="28"/>
          <w:szCs w:val="28"/>
        </w:rPr>
      </w:pPr>
      <w:r>
        <w:rPr>
          <w:rFonts w:ascii="Times New Roman" w:hAnsi="Times New Roman"/>
          <w:sz w:val="28"/>
        </w:rPr>
        <w:t>Tăng cường các hoạt động chuyên môn : Dự giờ</w:t>
      </w:r>
      <w:r w:rsidR="007C3F4E">
        <w:rPr>
          <w:rFonts w:ascii="Times New Roman" w:hAnsi="Times New Roman"/>
          <w:sz w:val="28"/>
        </w:rPr>
        <w:t xml:space="preserve"> tháng 9 : CBGV từ 2 đến 3 tiết, thao giảng 1Tiết/ TCM, làm đồ dùng dạy học : 4 Đồ dùng đơn giản/TCM, chuyên đề : 1 chuyên đề …..</w:t>
      </w:r>
    </w:p>
    <w:p w:rsidR="007C3F4E" w:rsidRPr="00B153F5" w:rsidRDefault="007C3F4E" w:rsidP="00367F34">
      <w:pPr>
        <w:pStyle w:val="NoSpacing"/>
        <w:numPr>
          <w:ilvl w:val="0"/>
          <w:numId w:val="18"/>
        </w:numPr>
        <w:jc w:val="both"/>
        <w:rPr>
          <w:rFonts w:ascii="Times New Roman" w:hAnsi="Times New Roman"/>
          <w:iCs/>
          <w:sz w:val="28"/>
          <w:szCs w:val="28"/>
        </w:rPr>
      </w:pPr>
      <w:r>
        <w:rPr>
          <w:rFonts w:ascii="Times New Roman" w:hAnsi="Times New Roman"/>
          <w:sz w:val="28"/>
        </w:rPr>
        <w:t>Đăng ký tham gia thi GVG cấp trường, dự thi GVG cấp huyện…. ( Cường)</w:t>
      </w:r>
      <w:r w:rsidR="00B153F5">
        <w:rPr>
          <w:rFonts w:ascii="Times New Roman" w:hAnsi="Times New Roman"/>
          <w:sz w:val="28"/>
        </w:rPr>
        <w:t>.</w:t>
      </w:r>
    </w:p>
    <w:p w:rsidR="00B153F5" w:rsidRPr="0042662C" w:rsidRDefault="00B153F5" w:rsidP="00367F34">
      <w:pPr>
        <w:pStyle w:val="NoSpacing"/>
        <w:numPr>
          <w:ilvl w:val="0"/>
          <w:numId w:val="18"/>
        </w:numPr>
        <w:jc w:val="both"/>
        <w:rPr>
          <w:rFonts w:ascii="Times New Roman" w:hAnsi="Times New Roman"/>
          <w:iCs/>
          <w:sz w:val="28"/>
          <w:szCs w:val="28"/>
        </w:rPr>
      </w:pPr>
      <w:r>
        <w:rPr>
          <w:rFonts w:ascii="Times New Roman" w:hAnsi="Times New Roman"/>
          <w:sz w:val="28"/>
        </w:rPr>
        <w:lastRenderedPageBreak/>
        <w:t>Cấp phát lương và các khoản phát sinh trong tháng 9.</w:t>
      </w:r>
      <w:r w:rsidR="009A1412">
        <w:rPr>
          <w:rFonts w:ascii="Times New Roman" w:hAnsi="Times New Roman"/>
          <w:sz w:val="28"/>
        </w:rPr>
        <w:t xml:space="preserve"> Kiểm tra nộp các khoản đã thu của học sinh về thủ quỹ , bảo đảm nguyên tắc thu chi Tài chính.</w:t>
      </w:r>
    </w:p>
    <w:p w:rsidR="00B153F5" w:rsidRPr="00B153F5" w:rsidRDefault="00B153F5" w:rsidP="00367F34">
      <w:pPr>
        <w:pStyle w:val="NoSpacing"/>
        <w:numPr>
          <w:ilvl w:val="0"/>
          <w:numId w:val="18"/>
        </w:numPr>
        <w:jc w:val="both"/>
        <w:rPr>
          <w:rFonts w:ascii="Times New Roman" w:hAnsi="Times New Roman"/>
          <w:iCs/>
          <w:sz w:val="28"/>
          <w:szCs w:val="28"/>
        </w:rPr>
      </w:pPr>
      <w:bookmarkStart w:id="0" w:name="_GoBack"/>
      <w:bookmarkEnd w:id="0"/>
      <w:r>
        <w:rPr>
          <w:rFonts w:ascii="Times New Roman" w:hAnsi="Times New Roman"/>
          <w:sz w:val="28"/>
        </w:rPr>
        <w:t>Lập DS học sinh đăng ký tiêm phòng sởi, Rubella.</w:t>
      </w:r>
    </w:p>
    <w:p w:rsidR="00B153F5" w:rsidRPr="00B153F5" w:rsidRDefault="00B153F5" w:rsidP="00367F34">
      <w:pPr>
        <w:pStyle w:val="NoSpacing"/>
        <w:numPr>
          <w:ilvl w:val="0"/>
          <w:numId w:val="18"/>
        </w:numPr>
        <w:jc w:val="both"/>
        <w:rPr>
          <w:rFonts w:ascii="Times New Roman" w:hAnsi="Times New Roman"/>
          <w:iCs/>
          <w:sz w:val="28"/>
          <w:szCs w:val="28"/>
        </w:rPr>
      </w:pPr>
      <w:r>
        <w:rPr>
          <w:rFonts w:ascii="Times New Roman" w:hAnsi="Times New Roman"/>
          <w:sz w:val="28"/>
        </w:rPr>
        <w:t>Quyết toán việc cấp phát SGK, Vỡ viết học sinh.</w:t>
      </w:r>
    </w:p>
    <w:p w:rsidR="00B153F5" w:rsidRPr="009A1412" w:rsidRDefault="00B153F5" w:rsidP="00367F34">
      <w:pPr>
        <w:pStyle w:val="NoSpacing"/>
        <w:numPr>
          <w:ilvl w:val="0"/>
          <w:numId w:val="18"/>
        </w:numPr>
        <w:jc w:val="both"/>
        <w:rPr>
          <w:rFonts w:ascii="Times New Roman" w:hAnsi="Times New Roman"/>
          <w:iCs/>
          <w:sz w:val="28"/>
          <w:szCs w:val="28"/>
        </w:rPr>
      </w:pPr>
      <w:r>
        <w:rPr>
          <w:rFonts w:ascii="Times New Roman" w:hAnsi="Times New Roman"/>
          <w:sz w:val="28"/>
        </w:rPr>
        <w:t>Tổng hợp DSHS tham gia bảo hiểm năm học 2014-2015.</w:t>
      </w:r>
      <w:r w:rsidR="00D571BB">
        <w:rPr>
          <w:rFonts w:ascii="Times New Roman" w:hAnsi="Times New Roman"/>
          <w:sz w:val="28"/>
        </w:rPr>
        <w:t>( bảo hiểm tai nạn, bảo hiểm y tế)</w:t>
      </w:r>
    </w:p>
    <w:p w:rsidR="00B153F5" w:rsidRPr="00743959" w:rsidRDefault="00743959" w:rsidP="009A1412">
      <w:pPr>
        <w:pStyle w:val="NoSpacing"/>
        <w:ind w:left="720"/>
        <w:jc w:val="both"/>
        <w:rPr>
          <w:rStyle w:val="Emphasis"/>
          <w:rFonts w:ascii="Times New Roman" w:hAnsi="Times New Roman"/>
          <w:b/>
          <w:i w:val="0"/>
          <w:sz w:val="28"/>
          <w:szCs w:val="28"/>
        </w:rPr>
      </w:pPr>
      <w:r w:rsidRPr="00743959">
        <w:rPr>
          <w:rStyle w:val="Emphasis"/>
          <w:rFonts w:ascii="Times New Roman" w:hAnsi="Times New Roman"/>
          <w:b/>
          <w:i w:val="0"/>
          <w:sz w:val="28"/>
          <w:szCs w:val="28"/>
        </w:rPr>
        <w:t xml:space="preserve">III/ </w:t>
      </w:r>
      <w:r w:rsidR="009A1412" w:rsidRPr="00743959">
        <w:rPr>
          <w:rStyle w:val="Emphasis"/>
          <w:rFonts w:ascii="Times New Roman" w:hAnsi="Times New Roman"/>
          <w:b/>
          <w:i w:val="0"/>
          <w:sz w:val="28"/>
          <w:szCs w:val="28"/>
        </w:rPr>
        <w:t>Ý kiến của CBGVNV</w:t>
      </w:r>
      <w:r w:rsidRPr="00743959">
        <w:rPr>
          <w:rStyle w:val="Emphasis"/>
          <w:rFonts w:ascii="Times New Roman" w:hAnsi="Times New Roman"/>
          <w:b/>
          <w:i w:val="0"/>
          <w:sz w:val="28"/>
          <w:szCs w:val="28"/>
        </w:rPr>
        <w:t>, giải quyết các đề xuất CBGV</w:t>
      </w:r>
    </w:p>
    <w:p w:rsidR="009A1412" w:rsidRPr="00367F34" w:rsidRDefault="009A1412" w:rsidP="009A1412">
      <w:pPr>
        <w:pStyle w:val="NoSpacing"/>
        <w:ind w:left="720"/>
        <w:jc w:val="both"/>
        <w:rPr>
          <w:rStyle w:val="Emphasis"/>
          <w:rFonts w:ascii="Times New Roman" w:hAnsi="Times New Roman"/>
          <w:i w:val="0"/>
          <w:sz w:val="28"/>
          <w:szCs w:val="28"/>
        </w:rPr>
      </w:pPr>
    </w:p>
    <w:p w:rsidR="009A1412" w:rsidRPr="00367F34" w:rsidRDefault="009A1412" w:rsidP="009A1412">
      <w:pPr>
        <w:pStyle w:val="NoSpacing"/>
        <w:ind w:left="720"/>
        <w:jc w:val="both"/>
        <w:rPr>
          <w:rStyle w:val="Emphasis"/>
          <w:rFonts w:ascii="Times New Roman" w:hAnsi="Times New Roman"/>
          <w:i w:val="0"/>
          <w:sz w:val="28"/>
          <w:szCs w:val="28"/>
        </w:rPr>
      </w:pP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r>
      <w:r>
        <w:rPr>
          <w:rStyle w:val="Emphasis"/>
          <w:rFonts w:ascii="Times New Roman" w:hAnsi="Times New Roman"/>
          <w:i w:val="0"/>
          <w:sz w:val="28"/>
          <w:szCs w:val="28"/>
        </w:rPr>
        <w:tab/>
        <w:t>HIỆU TRƯỞNG</w:t>
      </w:r>
    </w:p>
    <w:sectPr w:rsidR="009A1412" w:rsidRPr="00367F34" w:rsidSect="00BD383C">
      <w:pgSz w:w="11907" w:h="16840" w:code="9"/>
      <w:pgMar w:top="794" w:right="907" w:bottom="680" w:left="1247"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2BF8"/>
    <w:multiLevelType w:val="hybridMultilevel"/>
    <w:tmpl w:val="F2C4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71D00"/>
    <w:multiLevelType w:val="hybridMultilevel"/>
    <w:tmpl w:val="12F2394C"/>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8C7F99"/>
    <w:multiLevelType w:val="hybridMultilevel"/>
    <w:tmpl w:val="4158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7751B"/>
    <w:multiLevelType w:val="hybridMultilevel"/>
    <w:tmpl w:val="1406946C"/>
    <w:lvl w:ilvl="0" w:tplc="848C4E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A30A6"/>
    <w:multiLevelType w:val="hybridMultilevel"/>
    <w:tmpl w:val="B882C92E"/>
    <w:lvl w:ilvl="0" w:tplc="808611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E61F70"/>
    <w:multiLevelType w:val="hybridMultilevel"/>
    <w:tmpl w:val="ED88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6F4F14"/>
    <w:multiLevelType w:val="hybridMultilevel"/>
    <w:tmpl w:val="D27C8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A6D1CC2"/>
    <w:multiLevelType w:val="hybridMultilevel"/>
    <w:tmpl w:val="F350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92A7F"/>
    <w:multiLevelType w:val="hybridMultilevel"/>
    <w:tmpl w:val="1D3A8B6E"/>
    <w:lvl w:ilvl="0" w:tplc="04090001">
      <w:start w:val="1"/>
      <w:numFmt w:val="bullet"/>
      <w:lvlText w:val=""/>
      <w:lvlJc w:val="left"/>
      <w:pPr>
        <w:ind w:left="7035" w:hanging="360"/>
      </w:pPr>
      <w:rPr>
        <w:rFonts w:ascii="Symbol" w:hAnsi="Symbol" w:hint="default"/>
      </w:rPr>
    </w:lvl>
    <w:lvl w:ilvl="1" w:tplc="04090003" w:tentative="1">
      <w:start w:val="1"/>
      <w:numFmt w:val="bullet"/>
      <w:lvlText w:val="o"/>
      <w:lvlJc w:val="left"/>
      <w:pPr>
        <w:ind w:left="7755" w:hanging="360"/>
      </w:pPr>
      <w:rPr>
        <w:rFonts w:ascii="Courier New" w:hAnsi="Courier New" w:cs="Courier New" w:hint="default"/>
      </w:rPr>
    </w:lvl>
    <w:lvl w:ilvl="2" w:tplc="04090005" w:tentative="1">
      <w:start w:val="1"/>
      <w:numFmt w:val="bullet"/>
      <w:lvlText w:val=""/>
      <w:lvlJc w:val="left"/>
      <w:pPr>
        <w:ind w:left="8475" w:hanging="360"/>
      </w:pPr>
      <w:rPr>
        <w:rFonts w:ascii="Wingdings" w:hAnsi="Wingdings" w:hint="default"/>
      </w:rPr>
    </w:lvl>
    <w:lvl w:ilvl="3" w:tplc="04090001" w:tentative="1">
      <w:start w:val="1"/>
      <w:numFmt w:val="bullet"/>
      <w:lvlText w:val=""/>
      <w:lvlJc w:val="left"/>
      <w:pPr>
        <w:ind w:left="9195" w:hanging="360"/>
      </w:pPr>
      <w:rPr>
        <w:rFonts w:ascii="Symbol" w:hAnsi="Symbol" w:hint="default"/>
      </w:rPr>
    </w:lvl>
    <w:lvl w:ilvl="4" w:tplc="04090003" w:tentative="1">
      <w:start w:val="1"/>
      <w:numFmt w:val="bullet"/>
      <w:lvlText w:val="o"/>
      <w:lvlJc w:val="left"/>
      <w:pPr>
        <w:ind w:left="9915" w:hanging="360"/>
      </w:pPr>
      <w:rPr>
        <w:rFonts w:ascii="Courier New" w:hAnsi="Courier New" w:cs="Courier New" w:hint="default"/>
      </w:rPr>
    </w:lvl>
    <w:lvl w:ilvl="5" w:tplc="04090005" w:tentative="1">
      <w:start w:val="1"/>
      <w:numFmt w:val="bullet"/>
      <w:lvlText w:val=""/>
      <w:lvlJc w:val="left"/>
      <w:pPr>
        <w:ind w:left="10635" w:hanging="360"/>
      </w:pPr>
      <w:rPr>
        <w:rFonts w:ascii="Wingdings" w:hAnsi="Wingdings" w:hint="default"/>
      </w:rPr>
    </w:lvl>
    <w:lvl w:ilvl="6" w:tplc="04090001" w:tentative="1">
      <w:start w:val="1"/>
      <w:numFmt w:val="bullet"/>
      <w:lvlText w:val=""/>
      <w:lvlJc w:val="left"/>
      <w:pPr>
        <w:ind w:left="11355" w:hanging="360"/>
      </w:pPr>
      <w:rPr>
        <w:rFonts w:ascii="Symbol" w:hAnsi="Symbol" w:hint="default"/>
      </w:rPr>
    </w:lvl>
    <w:lvl w:ilvl="7" w:tplc="04090003" w:tentative="1">
      <w:start w:val="1"/>
      <w:numFmt w:val="bullet"/>
      <w:lvlText w:val="o"/>
      <w:lvlJc w:val="left"/>
      <w:pPr>
        <w:ind w:left="12075" w:hanging="360"/>
      </w:pPr>
      <w:rPr>
        <w:rFonts w:ascii="Courier New" w:hAnsi="Courier New" w:cs="Courier New" w:hint="default"/>
      </w:rPr>
    </w:lvl>
    <w:lvl w:ilvl="8" w:tplc="04090005" w:tentative="1">
      <w:start w:val="1"/>
      <w:numFmt w:val="bullet"/>
      <w:lvlText w:val=""/>
      <w:lvlJc w:val="left"/>
      <w:pPr>
        <w:ind w:left="12795" w:hanging="360"/>
      </w:pPr>
      <w:rPr>
        <w:rFonts w:ascii="Wingdings" w:hAnsi="Wingdings" w:hint="default"/>
      </w:rPr>
    </w:lvl>
  </w:abstractNum>
  <w:abstractNum w:abstractNumId="9">
    <w:nsid w:val="5373201D"/>
    <w:multiLevelType w:val="hybridMultilevel"/>
    <w:tmpl w:val="8E6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21828"/>
    <w:multiLevelType w:val="hybridMultilevel"/>
    <w:tmpl w:val="FB00C370"/>
    <w:lvl w:ilvl="0" w:tplc="6032CD7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A6C47"/>
    <w:multiLevelType w:val="hybridMultilevel"/>
    <w:tmpl w:val="6F627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9715CE"/>
    <w:multiLevelType w:val="hybridMultilevel"/>
    <w:tmpl w:val="AA28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E5FEE"/>
    <w:multiLevelType w:val="hybridMultilevel"/>
    <w:tmpl w:val="074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63C6F"/>
    <w:multiLevelType w:val="hybridMultilevel"/>
    <w:tmpl w:val="71D099DC"/>
    <w:lvl w:ilvl="0" w:tplc="04090011">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14"/>
  </w:num>
  <w:num w:numId="8">
    <w:abstractNumId w:val="9"/>
  </w:num>
  <w:num w:numId="9">
    <w:abstractNumId w:val="5"/>
  </w:num>
  <w:num w:numId="10">
    <w:abstractNumId w:val="11"/>
  </w:num>
  <w:num w:numId="11">
    <w:abstractNumId w:val="0"/>
  </w:num>
  <w:num w:numId="12">
    <w:abstractNumId w:val="7"/>
  </w:num>
  <w:num w:numId="13">
    <w:abstractNumId w:val="13"/>
  </w:num>
  <w:num w:numId="14">
    <w:abstractNumId w:val="12"/>
  </w:num>
  <w:num w:numId="15">
    <w:abstractNumId w:val="8"/>
  </w:num>
  <w:num w:numId="16">
    <w:abstractNumId w:val="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7B"/>
    <w:rsid w:val="00036CD1"/>
    <w:rsid w:val="00055DE1"/>
    <w:rsid w:val="000B7629"/>
    <w:rsid w:val="00127EBA"/>
    <w:rsid w:val="001C4BE0"/>
    <w:rsid w:val="001F4BB6"/>
    <w:rsid w:val="0023005B"/>
    <w:rsid w:val="00231D47"/>
    <w:rsid w:val="00241A59"/>
    <w:rsid w:val="002648CA"/>
    <w:rsid w:val="00367F34"/>
    <w:rsid w:val="004031F1"/>
    <w:rsid w:val="0041276A"/>
    <w:rsid w:val="0042662C"/>
    <w:rsid w:val="00436BAA"/>
    <w:rsid w:val="00480BEE"/>
    <w:rsid w:val="00523637"/>
    <w:rsid w:val="005944E3"/>
    <w:rsid w:val="005B1DD6"/>
    <w:rsid w:val="00606A55"/>
    <w:rsid w:val="00622666"/>
    <w:rsid w:val="006336FA"/>
    <w:rsid w:val="006515F6"/>
    <w:rsid w:val="00667FF1"/>
    <w:rsid w:val="006C4ACA"/>
    <w:rsid w:val="00743959"/>
    <w:rsid w:val="00772BB6"/>
    <w:rsid w:val="007B716F"/>
    <w:rsid w:val="007C3F4E"/>
    <w:rsid w:val="00853D29"/>
    <w:rsid w:val="008C1402"/>
    <w:rsid w:val="008D75B6"/>
    <w:rsid w:val="008E3A26"/>
    <w:rsid w:val="009244C4"/>
    <w:rsid w:val="0098220E"/>
    <w:rsid w:val="00996EE9"/>
    <w:rsid w:val="009A1412"/>
    <w:rsid w:val="00A166DF"/>
    <w:rsid w:val="00AB64DF"/>
    <w:rsid w:val="00AC44FD"/>
    <w:rsid w:val="00AF2F72"/>
    <w:rsid w:val="00B153F5"/>
    <w:rsid w:val="00B35E06"/>
    <w:rsid w:val="00B4677B"/>
    <w:rsid w:val="00B578C3"/>
    <w:rsid w:val="00B87C75"/>
    <w:rsid w:val="00B90DA3"/>
    <w:rsid w:val="00BD383C"/>
    <w:rsid w:val="00BE553F"/>
    <w:rsid w:val="00C34F64"/>
    <w:rsid w:val="00C75D4C"/>
    <w:rsid w:val="00CB7447"/>
    <w:rsid w:val="00CE66BE"/>
    <w:rsid w:val="00D24316"/>
    <w:rsid w:val="00D5420D"/>
    <w:rsid w:val="00D571BB"/>
    <w:rsid w:val="00D954FE"/>
    <w:rsid w:val="00DE1A06"/>
    <w:rsid w:val="00E43825"/>
    <w:rsid w:val="00E839D8"/>
    <w:rsid w:val="00EC4FA4"/>
    <w:rsid w:val="00EF3EEF"/>
    <w:rsid w:val="00EF4366"/>
    <w:rsid w:val="00F139DB"/>
    <w:rsid w:val="00F33AF4"/>
    <w:rsid w:val="00F43B68"/>
    <w:rsid w:val="00F67376"/>
    <w:rsid w:val="00FA6718"/>
    <w:rsid w:val="00FC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B5241-A0AD-40E1-BAF1-E968D86E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7B"/>
    <w:pPr>
      <w:spacing w:after="0" w:line="240" w:lineRule="auto"/>
    </w:pPr>
    <w:rPr>
      <w:rFonts w:ascii="Calibri" w:eastAsia="Calibri" w:hAnsi="Calibri" w:cs="Times New Roman"/>
    </w:rPr>
  </w:style>
  <w:style w:type="paragraph" w:customStyle="1" w:styleId="Char">
    <w:name w:val="Char"/>
    <w:basedOn w:val="Normal"/>
    <w:autoRedefine/>
    <w:rsid w:val="00606A55"/>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lang w:val="en-GB" w:eastAsia="zh-CN"/>
    </w:rPr>
  </w:style>
  <w:style w:type="paragraph" w:styleId="BodyTextIndent2">
    <w:name w:val="Body Text Indent 2"/>
    <w:basedOn w:val="Normal"/>
    <w:link w:val="BodyTextIndent2Char"/>
    <w:rsid w:val="00606A55"/>
    <w:pPr>
      <w:overflowPunct w:val="0"/>
      <w:autoSpaceDE w:val="0"/>
      <w:autoSpaceDN w:val="0"/>
      <w:adjustRightInd w:val="0"/>
      <w:spacing w:before="60" w:after="60" w:line="360" w:lineRule="exact"/>
      <w:ind w:firstLine="720"/>
      <w:jc w:val="both"/>
      <w:textAlignment w:val="baseline"/>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606A55"/>
    <w:rPr>
      <w:rFonts w:ascii=".VnTime" w:eastAsia="Times New Roman" w:hAnsi=".VnTime" w:cs="Times New Roman"/>
      <w:sz w:val="28"/>
      <w:szCs w:val="28"/>
    </w:rPr>
  </w:style>
  <w:style w:type="paragraph" w:styleId="BodyText">
    <w:name w:val="Body Text"/>
    <w:basedOn w:val="Normal"/>
    <w:link w:val="BodyTextChar"/>
    <w:rsid w:val="00606A55"/>
    <w:pPr>
      <w:overflowPunct w:val="0"/>
      <w:autoSpaceDE w:val="0"/>
      <w:autoSpaceDN w:val="0"/>
      <w:adjustRightInd w:val="0"/>
      <w:spacing w:after="0" w:line="240" w:lineRule="auto"/>
      <w:jc w:val="both"/>
      <w:textAlignment w:val="baseline"/>
    </w:pPr>
    <w:rPr>
      <w:rFonts w:ascii=".VnTime" w:eastAsia="Times New Roman" w:hAnsi=".VnTime" w:cs="Times New Roman"/>
      <w:sz w:val="28"/>
      <w:szCs w:val="28"/>
    </w:rPr>
  </w:style>
  <w:style w:type="character" w:customStyle="1" w:styleId="BodyTextChar">
    <w:name w:val="Body Text Char"/>
    <w:basedOn w:val="DefaultParagraphFont"/>
    <w:link w:val="BodyText"/>
    <w:rsid w:val="00606A55"/>
    <w:rPr>
      <w:rFonts w:ascii=".VnTime" w:eastAsia="Times New Roman" w:hAnsi=".VnTime" w:cs="Times New Roman"/>
      <w:sz w:val="28"/>
      <w:szCs w:val="28"/>
    </w:rPr>
  </w:style>
  <w:style w:type="paragraph" w:customStyle="1" w:styleId="Char1">
    <w:name w:val="Char1"/>
    <w:basedOn w:val="Normal"/>
    <w:autoRedefine/>
    <w:rsid w:val="00606A5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uiPriority w:val="59"/>
    <w:rsid w:val="001F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55DE1"/>
    <w:pPr>
      <w:spacing w:after="120"/>
      <w:ind w:left="360"/>
    </w:pPr>
  </w:style>
  <w:style w:type="character" w:customStyle="1" w:styleId="BodyTextIndentChar">
    <w:name w:val="Body Text Indent Char"/>
    <w:basedOn w:val="DefaultParagraphFont"/>
    <w:link w:val="BodyTextIndent"/>
    <w:uiPriority w:val="99"/>
    <w:semiHidden/>
    <w:rsid w:val="00055DE1"/>
  </w:style>
  <w:style w:type="paragraph" w:styleId="NormalWeb">
    <w:name w:val="Normal (Web)"/>
    <w:basedOn w:val="Normal"/>
    <w:rsid w:val="00055D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05B"/>
    <w:rPr>
      <w:rFonts w:ascii="Segoe UI" w:hAnsi="Segoe UI" w:cs="Segoe UI"/>
      <w:sz w:val="18"/>
      <w:szCs w:val="18"/>
    </w:rPr>
  </w:style>
  <w:style w:type="character" w:styleId="Emphasis">
    <w:name w:val="Emphasis"/>
    <w:qFormat/>
    <w:rsid w:val="001C4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611">
      <w:bodyDiv w:val="1"/>
      <w:marLeft w:val="0"/>
      <w:marRight w:val="0"/>
      <w:marTop w:val="0"/>
      <w:marBottom w:val="0"/>
      <w:divBdr>
        <w:top w:val="none" w:sz="0" w:space="0" w:color="auto"/>
        <w:left w:val="none" w:sz="0" w:space="0" w:color="auto"/>
        <w:bottom w:val="none" w:sz="0" w:space="0" w:color="auto"/>
        <w:right w:val="none" w:sz="0" w:space="0" w:color="auto"/>
      </w:divBdr>
    </w:div>
    <w:div w:id="16251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 VietVan</dc:creator>
  <cp:keywords/>
  <dc:description/>
  <cp:lastModifiedBy>Admin</cp:lastModifiedBy>
  <cp:revision>9</cp:revision>
  <cp:lastPrinted>2014-09-09T01:40:00Z</cp:lastPrinted>
  <dcterms:created xsi:type="dcterms:W3CDTF">2012-07-26T08:14:00Z</dcterms:created>
  <dcterms:modified xsi:type="dcterms:W3CDTF">2014-09-09T01:40:00Z</dcterms:modified>
</cp:coreProperties>
</file>