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1D5DDE" w:rsidRDefault="00C2518E" w:rsidP="00C2518E">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t xml:space="preserve">ĐẢNG BỘ XÃ BUÔN TRIẾT                           </w:t>
      </w:r>
      <w:r w:rsidRPr="001D5DDE">
        <w:rPr>
          <w:rFonts w:ascii="Times New Roman" w:hAnsi="Times New Roman" w:cs="Times New Roman"/>
          <w:b/>
          <w:sz w:val="28"/>
          <w:szCs w:val="28"/>
          <w:u w:val="single"/>
        </w:rPr>
        <w:t>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sidR="00793024">
        <w:rPr>
          <w:rFonts w:ascii="Times New Roman" w:hAnsi="Times New Roman" w:cs="Times New Roman"/>
          <w:sz w:val="28"/>
          <w:szCs w:val="28"/>
        </w:rPr>
        <w:t>……</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01 tháng  </w:t>
      </w:r>
      <w:r w:rsidR="00A207C7">
        <w:rPr>
          <w:rFonts w:ascii="Times New Roman" w:hAnsi="Times New Roman" w:cs="Times New Roman"/>
          <w:sz w:val="28"/>
          <w:szCs w:val="28"/>
        </w:rPr>
        <w:t>10</w:t>
      </w:r>
      <w:r w:rsidRPr="00C2518E">
        <w:rPr>
          <w:rFonts w:ascii="Times New Roman" w:hAnsi="Times New Roman" w:cs="Times New Roman"/>
          <w:sz w:val="28"/>
          <w:szCs w:val="28"/>
        </w:rPr>
        <w:t xml:space="preserve"> năm 2014</w:t>
      </w:r>
    </w:p>
    <w:p w:rsidR="00C2518E" w:rsidRPr="00C2518E" w:rsidRDefault="00C2518E" w:rsidP="00C2518E">
      <w:pPr>
        <w:pStyle w:val="NoSpacing"/>
        <w:rPr>
          <w:rFonts w:ascii="Times New Roman" w:hAnsi="Times New Roman" w:cs="Times New Roman"/>
          <w:sz w:val="28"/>
          <w:szCs w:val="28"/>
        </w:rPr>
      </w:pP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 xml:space="preserve">NỘI DUNG HỌP CHI BỘ THÁNG </w:t>
      </w:r>
      <w:r w:rsidR="00793024">
        <w:rPr>
          <w:rFonts w:ascii="Times New Roman" w:hAnsi="Times New Roman" w:cs="Times New Roman"/>
          <w:sz w:val="40"/>
          <w:szCs w:val="28"/>
        </w:rPr>
        <w:t>10</w:t>
      </w:r>
      <w:r w:rsidRPr="00C2518E">
        <w:rPr>
          <w:rFonts w:ascii="Times New Roman" w:hAnsi="Times New Roman" w:cs="Times New Roman"/>
          <w:sz w:val="40"/>
          <w:szCs w:val="28"/>
        </w:rPr>
        <w:t>/2014</w:t>
      </w:r>
    </w:p>
    <w:p w:rsidR="00C2518E" w:rsidRPr="00C2518E" w:rsidRDefault="00C2518E" w:rsidP="00C2518E">
      <w:pPr>
        <w:pStyle w:val="NoSpacing"/>
        <w:rPr>
          <w:rFonts w:ascii="Times New Roman" w:hAnsi="Times New Roman" w:cs="Times New Roman"/>
          <w:sz w:val="28"/>
          <w:szCs w:val="28"/>
          <w:u w:val="single"/>
        </w:rPr>
      </w:pPr>
      <w:r w:rsidRPr="00C2518E">
        <w:rPr>
          <w:rFonts w:ascii="Times New Roman" w:hAnsi="Times New Roman" w:cs="Times New Roman"/>
          <w:sz w:val="28"/>
          <w:szCs w:val="28"/>
          <w:u w:val="single"/>
        </w:rPr>
        <w:t>I/ Phần mở đầu</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sidR="00910E19">
        <w:rPr>
          <w:rFonts w:ascii="Times New Roman" w:hAnsi="Times New Roman" w:cs="Times New Roman"/>
          <w:sz w:val="28"/>
          <w:szCs w:val="28"/>
        </w:rPr>
        <w:t>9</w:t>
      </w:r>
      <w:r w:rsidRPr="00C2518E">
        <w:rPr>
          <w:rFonts w:ascii="Times New Roman" w:hAnsi="Times New Roman" w:cs="Times New Roman"/>
          <w:sz w:val="28"/>
          <w:szCs w:val="28"/>
        </w:rPr>
        <w:t>/2014  ( Y Khoan Buôn Dap)</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777C39"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Tổng số Đảng viên : </w:t>
      </w:r>
      <w:r w:rsidR="00777C39">
        <w:rPr>
          <w:rFonts w:ascii="Times New Roman" w:hAnsi="Times New Roman" w:cs="Times New Roman"/>
          <w:sz w:val="28"/>
          <w:szCs w:val="28"/>
        </w:rPr>
        <w:t>20</w:t>
      </w:r>
      <w:r w:rsidRPr="00C2518E">
        <w:rPr>
          <w:rFonts w:ascii="Times New Roman" w:hAnsi="Times New Roman" w:cs="Times New Roman"/>
          <w:sz w:val="28"/>
          <w:szCs w:val="28"/>
        </w:rPr>
        <w:t xml:space="preserve"> Trong đó chính thức : 1</w:t>
      </w:r>
      <w:r w:rsidR="00777C39">
        <w:rPr>
          <w:rFonts w:ascii="Times New Roman" w:hAnsi="Times New Roman" w:cs="Times New Roman"/>
          <w:sz w:val="28"/>
          <w:szCs w:val="28"/>
        </w:rPr>
        <w:t xml:space="preserve">8  trong đó </w:t>
      </w:r>
      <w:r w:rsidRPr="00C2518E">
        <w:rPr>
          <w:rFonts w:ascii="Times New Roman" w:hAnsi="Times New Roman" w:cs="Times New Roman"/>
          <w:sz w:val="28"/>
          <w:szCs w:val="28"/>
        </w:rPr>
        <w:t xml:space="preserve"> </w:t>
      </w:r>
      <w:r w:rsidR="00777C39">
        <w:rPr>
          <w:rFonts w:ascii="Times New Roman" w:hAnsi="Times New Roman" w:cs="Times New Roman"/>
          <w:sz w:val="28"/>
          <w:szCs w:val="28"/>
        </w:rPr>
        <w:t xml:space="preserve">02 dự bị Nguyễn Văn Đạo, Lê Thị Thu Nguyệt). 01  chưa chuyển sinh hoạt về đơn vị ( Nguyễn Hữu Quang) </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r w:rsidR="00777C39">
        <w:rPr>
          <w:rFonts w:ascii="Times New Roman" w:hAnsi="Times New Roman" w:cs="Times New Roman"/>
          <w:sz w:val="28"/>
          <w:szCs w:val="28"/>
        </w:rPr>
        <w:t>.</w:t>
      </w:r>
    </w:p>
    <w:p w:rsidR="00777C39" w:rsidRPr="00C2518E" w:rsidRDefault="00777C39" w:rsidP="00C2518E">
      <w:pPr>
        <w:pStyle w:val="NoSpacing"/>
        <w:rPr>
          <w:rFonts w:ascii="Times New Roman" w:hAnsi="Times New Roman" w:cs="Times New Roman"/>
          <w:sz w:val="28"/>
          <w:szCs w:val="28"/>
        </w:rPr>
      </w:pPr>
      <w:r>
        <w:rPr>
          <w:rFonts w:ascii="Times New Roman" w:hAnsi="Times New Roman" w:cs="Times New Roman"/>
          <w:sz w:val="28"/>
          <w:szCs w:val="28"/>
        </w:rPr>
        <w:t xml:space="preserve">Số Đối tượng Đảng trong đơn vị hiện có : 07 ( Lộc, Thủy, Nhụy, </w:t>
      </w:r>
      <w:r w:rsidR="00A207C7">
        <w:rPr>
          <w:rFonts w:ascii="Times New Roman" w:hAnsi="Times New Roman" w:cs="Times New Roman"/>
          <w:sz w:val="28"/>
          <w:szCs w:val="28"/>
        </w:rPr>
        <w:t>Đượm</w:t>
      </w:r>
      <w:r>
        <w:rPr>
          <w:rFonts w:ascii="Times New Roman" w:hAnsi="Times New Roman" w:cs="Times New Roman"/>
          <w:sz w:val="28"/>
          <w:szCs w:val="28"/>
        </w:rPr>
        <w:t>, Hải, Dũng , Linh)</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Pr>
          <w:rFonts w:ascii="Times New Roman" w:hAnsi="Times New Roman" w:cs="Times New Roman"/>
          <w:sz w:val="28"/>
          <w:szCs w:val="28"/>
        </w:rPr>
        <w:t>Nguyễn Thị Phi</w:t>
      </w:r>
      <w:r w:rsidRPr="00C2518E">
        <w:rPr>
          <w:rFonts w:ascii="Times New Roman" w:hAnsi="Times New Roman" w:cs="Times New Roman"/>
          <w:sz w:val="28"/>
          <w:szCs w:val="28"/>
        </w:rPr>
        <w:t xml:space="preserve"> Nga</w:t>
      </w:r>
    </w:p>
    <w:p w:rsidR="001D5DDE" w:rsidRPr="00C2518E" w:rsidRDefault="001D5DDE" w:rsidP="00C2518E">
      <w:pPr>
        <w:pStyle w:val="NoSpacing"/>
        <w:rPr>
          <w:rFonts w:ascii="Times New Roman" w:hAnsi="Times New Roman" w:cs="Times New Roman"/>
          <w:sz w:val="28"/>
          <w:szCs w:val="28"/>
        </w:rPr>
      </w:pPr>
    </w:p>
    <w:p w:rsidR="00777C39" w:rsidRDefault="00777C39" w:rsidP="00777C39">
      <w:pPr>
        <w:pStyle w:val="NoSpacing"/>
        <w:ind w:left="142"/>
        <w:rPr>
          <w:rFonts w:ascii="Times New Roman" w:hAnsi="Times New Roman"/>
          <w:b/>
          <w:sz w:val="28"/>
          <w:szCs w:val="28"/>
          <w:u w:val="single"/>
        </w:rPr>
      </w:pPr>
      <w:r w:rsidRPr="00946B61">
        <w:rPr>
          <w:rFonts w:ascii="Times New Roman" w:hAnsi="Times New Roman"/>
          <w:b/>
          <w:sz w:val="28"/>
          <w:szCs w:val="28"/>
          <w:u w:val="single"/>
        </w:rPr>
        <w:t>II/Phần nội dung:</w:t>
      </w:r>
    </w:p>
    <w:p w:rsidR="001D5DDE" w:rsidRDefault="001D5DDE" w:rsidP="00777C39">
      <w:pPr>
        <w:pStyle w:val="NoSpacing"/>
        <w:ind w:left="142"/>
        <w:rPr>
          <w:rFonts w:ascii="Times New Roman" w:hAnsi="Times New Roman"/>
          <w:b/>
          <w:sz w:val="28"/>
          <w:szCs w:val="28"/>
          <w:u w:val="single"/>
        </w:rPr>
      </w:pPr>
    </w:p>
    <w:p w:rsidR="00777C39" w:rsidRDefault="001D5DDE" w:rsidP="00777C39">
      <w:pPr>
        <w:pStyle w:val="NoSpacing"/>
        <w:ind w:left="90"/>
        <w:rPr>
          <w:rFonts w:ascii="Times New Roman" w:hAnsi="Times New Roman"/>
          <w:b/>
          <w:sz w:val="28"/>
          <w:szCs w:val="28"/>
        </w:rPr>
      </w:pPr>
      <w:r>
        <w:rPr>
          <w:rFonts w:ascii="Times New Roman" w:hAnsi="Times New Roman"/>
          <w:b/>
          <w:sz w:val="28"/>
          <w:szCs w:val="28"/>
        </w:rPr>
        <w:t>1.</w:t>
      </w:r>
      <w:r w:rsidRPr="00157731">
        <w:rPr>
          <w:rFonts w:ascii="Times New Roman" w:hAnsi="Times New Roman"/>
          <w:b/>
          <w:sz w:val="28"/>
          <w:szCs w:val="28"/>
        </w:rPr>
        <w:t>THÔNG TIN VỀ TÌNH HÌNH SỰ NỖI BẬT TRONG NƯỚC VÀ QUỐC TẾ</w:t>
      </w:r>
    </w:p>
    <w:p w:rsidR="00C2518E" w:rsidRDefault="00777C39" w:rsidP="00777C39">
      <w:pPr>
        <w:pStyle w:val="NoSpacing"/>
        <w:ind w:left="502"/>
        <w:rPr>
          <w:rFonts w:ascii="Times New Roman" w:hAnsi="Times New Roman"/>
          <w:b/>
          <w:sz w:val="28"/>
          <w:szCs w:val="28"/>
        </w:rPr>
      </w:pPr>
      <w:r>
        <w:rPr>
          <w:rFonts w:ascii="Times New Roman" w:hAnsi="Times New Roman"/>
          <w:b/>
          <w:sz w:val="28"/>
          <w:szCs w:val="28"/>
        </w:rPr>
        <w:t>a.Tình hình trong nước</w:t>
      </w:r>
    </w:p>
    <w:p w:rsidR="00777C39" w:rsidRPr="00BF06FF" w:rsidRDefault="00777C39" w:rsidP="00BF06FF">
      <w:pPr>
        <w:pStyle w:val="NoSpacing"/>
        <w:ind w:firstLine="502"/>
        <w:jc w:val="both"/>
        <w:rPr>
          <w:rFonts w:ascii="Times New Roman" w:hAnsi="Times New Roman" w:cs="Times New Roman"/>
          <w:sz w:val="28"/>
          <w:szCs w:val="28"/>
          <w:shd w:val="clear" w:color="auto" w:fill="FFFFFF"/>
        </w:rPr>
      </w:pPr>
      <w:r w:rsidRPr="00BF06FF">
        <w:rPr>
          <w:rFonts w:ascii="Times New Roman" w:hAnsi="Times New Roman" w:cs="Times New Roman"/>
          <w:sz w:val="28"/>
          <w:szCs w:val="28"/>
        </w:rPr>
        <w:t>Đại hội Đại biểu MTTQVN nhiệm kỳ 2014-2019 đã thành công tốt đẹp</w:t>
      </w:r>
      <w:r w:rsidR="00BF06FF" w:rsidRPr="00BF06FF">
        <w:rPr>
          <w:rFonts w:ascii="Times New Roman" w:hAnsi="Times New Roman" w:cs="Times New Roman"/>
          <w:sz w:val="28"/>
          <w:szCs w:val="28"/>
        </w:rPr>
        <w:t xml:space="preserve"> </w:t>
      </w:r>
      <w:r w:rsidR="00BF06FF" w:rsidRPr="00BF06FF">
        <w:rPr>
          <w:rFonts w:ascii="Times New Roman" w:hAnsi="Times New Roman" w:cs="Times New Roman"/>
          <w:sz w:val="28"/>
          <w:szCs w:val="28"/>
          <w:shd w:val="clear" w:color="auto" w:fill="FFFFFF"/>
        </w:rPr>
        <w:t>Đồng chí Nguyễn Thiện Nhân, Ủy viên Bộ Chính trị, Chủ tịch Ủy ban Trung ương MTTQ Việt Nam khóa VII tiếp tục giữ chức vụ Chủ tịch Ủy ban Trung ương MTTQ Việt Nam khóa VIII</w:t>
      </w:r>
      <w:r w:rsidR="00BF06FF">
        <w:rPr>
          <w:rFonts w:ascii="Times New Roman" w:hAnsi="Times New Roman" w:cs="Times New Roman"/>
          <w:sz w:val="28"/>
          <w:szCs w:val="28"/>
          <w:shd w:val="clear" w:color="auto" w:fill="FFFFFF"/>
        </w:rPr>
        <w:t>.</w:t>
      </w:r>
    </w:p>
    <w:p w:rsidR="00BF06FF" w:rsidRPr="00BF06FF" w:rsidRDefault="00BF06FF" w:rsidP="00BF06FF">
      <w:pPr>
        <w:pStyle w:val="NoSpacing"/>
        <w:ind w:firstLine="502"/>
        <w:jc w:val="both"/>
        <w:rPr>
          <w:rFonts w:ascii="Times New Roman" w:eastAsia="Times New Roman" w:hAnsi="Times New Roman" w:cs="Times New Roman"/>
          <w:color w:val="000000"/>
          <w:sz w:val="28"/>
          <w:szCs w:val="28"/>
        </w:rPr>
      </w:pPr>
      <w:r w:rsidRPr="00BF06FF">
        <w:rPr>
          <w:rFonts w:ascii="Times New Roman" w:eastAsia="Times New Roman" w:hAnsi="Times New Roman" w:cs="Times New Roman"/>
          <w:sz w:val="28"/>
          <w:szCs w:val="28"/>
        </w:rPr>
        <w:t>Đại hội đã thống nhất chương trình hành động của MTTQ Việt Nam khóa VIII, gồm 5 chương trình:</w:t>
      </w:r>
    </w:p>
    <w:p w:rsidR="00BF06FF" w:rsidRPr="00BF06FF" w:rsidRDefault="00BF06FF" w:rsidP="00BF06FF">
      <w:pPr>
        <w:pStyle w:val="NoSpacing"/>
        <w:ind w:firstLine="502"/>
        <w:jc w:val="both"/>
        <w:rPr>
          <w:rFonts w:ascii="Times New Roman" w:eastAsia="Times New Roman" w:hAnsi="Times New Roman" w:cs="Times New Roman"/>
          <w:color w:val="000000"/>
          <w:sz w:val="28"/>
          <w:szCs w:val="28"/>
        </w:rPr>
      </w:pPr>
      <w:r w:rsidRPr="00BF06FF">
        <w:rPr>
          <w:rFonts w:ascii="Times New Roman" w:eastAsia="Times New Roman" w:hAnsi="Times New Roman" w:cs="Times New Roman"/>
          <w:color w:val="000000"/>
          <w:spacing w:val="-2"/>
          <w:sz w:val="28"/>
          <w:szCs w:val="28"/>
        </w:rPr>
        <w:t>Chương trình 1: </w:t>
      </w:r>
      <w:r w:rsidRPr="00BF06FF">
        <w:rPr>
          <w:rFonts w:ascii="Times New Roman" w:eastAsia="Times New Roman" w:hAnsi="Times New Roman" w:cs="Times New Roman"/>
          <w:color w:val="000000"/>
          <w:spacing w:val="-2"/>
          <w:sz w:val="28"/>
          <w:szCs w:val="28"/>
          <w:lang w:val="vi-VN"/>
        </w:rPr>
        <w:t>Nâng cao hiệu quả tuyên truyền, vận động, tập hợp các tầng lớp nhân dân, củng cố và phát huy </w:t>
      </w:r>
      <w:r w:rsidRPr="00BF06FF">
        <w:rPr>
          <w:rFonts w:ascii="Times New Roman" w:eastAsia="Times New Roman" w:hAnsi="Times New Roman" w:cs="Times New Roman"/>
          <w:color w:val="000000"/>
          <w:spacing w:val="-2"/>
          <w:sz w:val="28"/>
          <w:szCs w:val="28"/>
        </w:rPr>
        <w:t>sức mạnh</w:t>
      </w:r>
      <w:r w:rsidRPr="00BF06FF">
        <w:rPr>
          <w:rFonts w:ascii="Times New Roman" w:eastAsia="Times New Roman" w:hAnsi="Times New Roman" w:cs="Times New Roman"/>
          <w:color w:val="000000"/>
          <w:spacing w:val="-2"/>
          <w:sz w:val="28"/>
          <w:szCs w:val="28"/>
          <w:lang w:val="vi-VN"/>
        </w:rPr>
        <w:t> đại đoàn kết toàn dân tộc</w:t>
      </w:r>
      <w:r w:rsidRPr="00BF06FF">
        <w:rPr>
          <w:rFonts w:ascii="Times New Roman" w:eastAsia="Times New Roman" w:hAnsi="Times New Roman" w:cs="Times New Roman"/>
          <w:color w:val="000000"/>
          <w:spacing w:val="-2"/>
          <w:sz w:val="28"/>
          <w:szCs w:val="28"/>
        </w:rPr>
        <w:t>.</w:t>
      </w:r>
    </w:p>
    <w:p w:rsidR="00BF06FF" w:rsidRPr="00BF06FF" w:rsidRDefault="00BF06FF" w:rsidP="00BF06FF">
      <w:pPr>
        <w:pStyle w:val="NoSpacing"/>
        <w:ind w:firstLine="502"/>
        <w:jc w:val="both"/>
        <w:rPr>
          <w:rFonts w:ascii="Times New Roman" w:eastAsia="Times New Roman" w:hAnsi="Times New Roman" w:cs="Times New Roman"/>
          <w:color w:val="000000"/>
          <w:sz w:val="28"/>
          <w:szCs w:val="28"/>
        </w:rPr>
      </w:pPr>
      <w:r w:rsidRPr="00BF06FF">
        <w:rPr>
          <w:rFonts w:ascii="Times New Roman" w:eastAsia="Times New Roman" w:hAnsi="Times New Roman" w:cs="Times New Roman"/>
          <w:color w:val="000000"/>
          <w:sz w:val="28"/>
          <w:szCs w:val="28"/>
        </w:rPr>
        <w:t>Chương trình 2: </w:t>
      </w:r>
      <w:r w:rsidRPr="00BF06FF">
        <w:rPr>
          <w:rFonts w:ascii="Times New Roman" w:eastAsia="Times New Roman" w:hAnsi="Times New Roman" w:cs="Times New Roman"/>
          <w:color w:val="000000"/>
          <w:sz w:val="28"/>
          <w:szCs w:val="28"/>
          <w:lang w:val="vi-VN"/>
        </w:rPr>
        <w:t>Phát huy tinh thần</w:t>
      </w:r>
      <w:r w:rsidRPr="00BF06FF">
        <w:rPr>
          <w:rFonts w:ascii="Times New Roman" w:eastAsia="Times New Roman" w:hAnsi="Times New Roman" w:cs="Times New Roman"/>
          <w:i/>
          <w:iCs/>
          <w:color w:val="000000"/>
          <w:sz w:val="28"/>
          <w:szCs w:val="28"/>
          <w:lang w:val="vi-VN"/>
        </w:rPr>
        <w:t> </w:t>
      </w:r>
      <w:r w:rsidRPr="00BF06FF">
        <w:rPr>
          <w:rFonts w:ascii="Times New Roman" w:eastAsia="Times New Roman" w:hAnsi="Times New Roman" w:cs="Times New Roman"/>
          <w:color w:val="000000"/>
          <w:sz w:val="28"/>
          <w:szCs w:val="28"/>
          <w:lang w:val="vi-VN"/>
        </w:rPr>
        <w:t>sáng tạo và tự quản của nhân dân, triển khai các cuộc vận động, các phong trào thi đua yêu nước</w:t>
      </w:r>
      <w:r w:rsidRPr="00BF06FF">
        <w:rPr>
          <w:rFonts w:ascii="Times New Roman" w:eastAsia="Times New Roman" w:hAnsi="Times New Roman" w:cs="Times New Roman"/>
          <w:color w:val="000000"/>
          <w:sz w:val="28"/>
          <w:szCs w:val="28"/>
        </w:rPr>
        <w:t>.</w:t>
      </w:r>
    </w:p>
    <w:p w:rsidR="00BF06FF" w:rsidRPr="00BF06FF" w:rsidRDefault="00BF06FF" w:rsidP="00BF06FF">
      <w:pPr>
        <w:pStyle w:val="NoSpacing"/>
        <w:ind w:firstLine="502"/>
        <w:jc w:val="both"/>
        <w:rPr>
          <w:rFonts w:ascii="Times New Roman" w:eastAsia="Times New Roman" w:hAnsi="Times New Roman" w:cs="Times New Roman"/>
          <w:color w:val="000000"/>
          <w:sz w:val="28"/>
          <w:szCs w:val="28"/>
        </w:rPr>
      </w:pPr>
      <w:r w:rsidRPr="00BF06FF">
        <w:rPr>
          <w:rFonts w:ascii="Times New Roman" w:eastAsia="Times New Roman" w:hAnsi="Times New Roman" w:cs="Times New Roman"/>
          <w:color w:val="000000"/>
          <w:sz w:val="28"/>
          <w:szCs w:val="28"/>
        </w:rPr>
        <w:t>Chương trình 3: </w:t>
      </w:r>
      <w:r w:rsidRPr="00BF06FF">
        <w:rPr>
          <w:rFonts w:ascii="Times New Roman" w:eastAsia="Times New Roman" w:hAnsi="Times New Roman" w:cs="Times New Roman"/>
          <w:color w:val="000000"/>
          <w:sz w:val="28"/>
          <w:szCs w:val="28"/>
          <w:lang w:val="vi-VN"/>
        </w:rPr>
        <w:t>Phát huy dân chủ, đại diện, bảo vệ quyền và lợi ích hợp pháp, chính đáng của nhân dân; giám sát và phản biện xã hội, tham gia xây dựng Đảng và chính quyền vững mạnh</w:t>
      </w:r>
      <w:r w:rsidRPr="00BF06FF">
        <w:rPr>
          <w:rFonts w:ascii="Times New Roman" w:eastAsia="Times New Roman" w:hAnsi="Times New Roman" w:cs="Times New Roman"/>
          <w:color w:val="000000"/>
          <w:sz w:val="28"/>
          <w:szCs w:val="28"/>
        </w:rPr>
        <w:t>.</w:t>
      </w:r>
    </w:p>
    <w:p w:rsidR="00BF06FF" w:rsidRPr="00BF06FF" w:rsidRDefault="00BF06FF" w:rsidP="00BF06FF">
      <w:pPr>
        <w:pStyle w:val="NoSpacing"/>
        <w:ind w:firstLine="502"/>
        <w:jc w:val="both"/>
        <w:rPr>
          <w:rFonts w:ascii="Times New Roman" w:eastAsia="Times New Roman" w:hAnsi="Times New Roman" w:cs="Times New Roman"/>
          <w:color w:val="000000"/>
          <w:sz w:val="28"/>
          <w:szCs w:val="28"/>
        </w:rPr>
      </w:pPr>
      <w:r w:rsidRPr="00BF06FF">
        <w:rPr>
          <w:rFonts w:ascii="Times New Roman" w:eastAsia="Times New Roman" w:hAnsi="Times New Roman" w:cs="Times New Roman"/>
          <w:color w:val="000000"/>
          <w:sz w:val="28"/>
          <w:szCs w:val="28"/>
        </w:rPr>
        <w:t xml:space="preserve"> trình 4: </w:t>
      </w:r>
      <w:r w:rsidRPr="00BF06FF">
        <w:rPr>
          <w:rFonts w:ascii="Times New Roman" w:eastAsia="Times New Roman" w:hAnsi="Times New Roman" w:cs="Times New Roman"/>
          <w:color w:val="000000"/>
          <w:sz w:val="28"/>
          <w:szCs w:val="28"/>
          <w:lang w:val="vi-VN"/>
        </w:rPr>
        <w:t>Mở rộng và nâng cao hiệu quả hoạt động đối ngoại nhân dân, tăng cường đoàn kết hữu nghị và hợp tác quốc tế</w:t>
      </w:r>
      <w:r w:rsidRPr="00BF06FF">
        <w:rPr>
          <w:rFonts w:ascii="Times New Roman" w:eastAsia="Times New Roman" w:hAnsi="Times New Roman" w:cs="Times New Roman"/>
          <w:color w:val="000000"/>
          <w:sz w:val="28"/>
          <w:szCs w:val="28"/>
        </w:rPr>
        <w:t>.</w:t>
      </w:r>
    </w:p>
    <w:p w:rsidR="00BF06FF" w:rsidRPr="00BF06FF" w:rsidRDefault="00BF06FF" w:rsidP="00BF06FF">
      <w:pPr>
        <w:pStyle w:val="NoSpacing"/>
        <w:ind w:firstLine="502"/>
        <w:jc w:val="both"/>
        <w:rPr>
          <w:rFonts w:ascii="Times New Roman" w:eastAsia="Times New Roman" w:hAnsi="Times New Roman" w:cs="Times New Roman"/>
          <w:color w:val="000000"/>
          <w:sz w:val="28"/>
          <w:szCs w:val="28"/>
        </w:rPr>
      </w:pPr>
      <w:r w:rsidRPr="00BF06FF">
        <w:rPr>
          <w:rFonts w:ascii="Times New Roman" w:eastAsia="Times New Roman" w:hAnsi="Times New Roman" w:cs="Times New Roman"/>
          <w:color w:val="000000"/>
          <w:sz w:val="28"/>
          <w:szCs w:val="28"/>
        </w:rPr>
        <w:t>Chương trình 5: H</w:t>
      </w:r>
      <w:r w:rsidRPr="00BF06FF">
        <w:rPr>
          <w:rFonts w:ascii="Times New Roman" w:eastAsia="Times New Roman" w:hAnsi="Times New Roman" w:cs="Times New Roman"/>
          <w:color w:val="000000"/>
          <w:sz w:val="28"/>
          <w:szCs w:val="28"/>
          <w:lang w:val="vi-VN"/>
        </w:rPr>
        <w:t>oàn thiện cơ chế</w:t>
      </w:r>
      <w:r w:rsidRPr="00BF06FF">
        <w:rPr>
          <w:rFonts w:ascii="Times New Roman" w:eastAsia="Times New Roman" w:hAnsi="Times New Roman" w:cs="Times New Roman"/>
          <w:color w:val="000000"/>
          <w:sz w:val="28"/>
          <w:szCs w:val="28"/>
        </w:rPr>
        <w:t>, </w:t>
      </w:r>
      <w:r w:rsidRPr="00BF06FF">
        <w:rPr>
          <w:rFonts w:ascii="Times New Roman" w:eastAsia="Times New Roman" w:hAnsi="Times New Roman" w:cs="Times New Roman"/>
          <w:color w:val="000000"/>
          <w:sz w:val="28"/>
          <w:szCs w:val="28"/>
          <w:lang w:val="vi-VN"/>
        </w:rPr>
        <w:t>nâng cao năng lực </w:t>
      </w:r>
      <w:r w:rsidRPr="00BF06FF">
        <w:rPr>
          <w:rFonts w:ascii="Times New Roman" w:eastAsia="Times New Roman" w:hAnsi="Times New Roman" w:cs="Times New Roman"/>
          <w:color w:val="000000"/>
          <w:sz w:val="28"/>
          <w:szCs w:val="28"/>
        </w:rPr>
        <w:t>hoạt động </w:t>
      </w:r>
      <w:r w:rsidRPr="00BF06FF">
        <w:rPr>
          <w:rFonts w:ascii="Times New Roman" w:eastAsia="Times New Roman" w:hAnsi="Times New Roman" w:cs="Times New Roman"/>
          <w:color w:val="000000"/>
          <w:sz w:val="28"/>
          <w:szCs w:val="28"/>
          <w:lang w:val="vi-VN"/>
        </w:rPr>
        <w:t>của hệ thống Mặt trận Tổ quốc Việt Nam đáp ứng yêu cầu nhiệm vụ trong giai đoạn mới</w:t>
      </w:r>
      <w:r w:rsidRPr="00BF06FF">
        <w:rPr>
          <w:rFonts w:ascii="Times New Roman" w:eastAsia="Times New Roman" w:hAnsi="Times New Roman" w:cs="Times New Roman"/>
          <w:color w:val="000000"/>
          <w:sz w:val="28"/>
          <w:szCs w:val="28"/>
        </w:rPr>
        <w:t>.</w:t>
      </w:r>
    </w:p>
    <w:p w:rsidR="00777C39" w:rsidRDefault="00777C39" w:rsidP="00777C39">
      <w:pPr>
        <w:pStyle w:val="NoSpacing"/>
        <w:ind w:left="502"/>
        <w:rPr>
          <w:rFonts w:ascii="Times New Roman" w:hAnsi="Times New Roman"/>
          <w:b/>
          <w:sz w:val="28"/>
          <w:szCs w:val="28"/>
        </w:rPr>
      </w:pPr>
      <w:r>
        <w:rPr>
          <w:rFonts w:ascii="Times New Roman" w:hAnsi="Times New Roman"/>
          <w:b/>
          <w:sz w:val="28"/>
          <w:szCs w:val="28"/>
        </w:rPr>
        <w:t>b, Tình hình tỉnh Dăk Lăk</w:t>
      </w:r>
    </w:p>
    <w:p w:rsidR="00BF06FF" w:rsidRPr="00982677" w:rsidRDefault="00BF06FF" w:rsidP="00982677">
      <w:pPr>
        <w:pStyle w:val="NoSpacing"/>
        <w:ind w:left="502" w:firstLine="218"/>
        <w:rPr>
          <w:rFonts w:ascii="Times New Roman" w:hAnsi="Times New Roman" w:cs="Times New Roman"/>
          <w:color w:val="000000"/>
          <w:sz w:val="28"/>
          <w:szCs w:val="28"/>
          <w:shd w:val="clear" w:color="auto" w:fill="FFFFFF"/>
        </w:rPr>
      </w:pPr>
      <w:r w:rsidRPr="00982677">
        <w:rPr>
          <w:rFonts w:ascii="Times New Roman" w:hAnsi="Times New Roman" w:cs="Times New Roman"/>
          <w:color w:val="000000"/>
          <w:sz w:val="28"/>
          <w:szCs w:val="28"/>
          <w:shd w:val="clear" w:color="auto" w:fill="FFFFFF"/>
        </w:rPr>
        <w:t>Sáng ngày 29 tháng 9 năm 2014, Sở Giáo dục và Đào tạo Đắk Lắk tổ chức Lễ phát động “Tuần lễ hưởng ứng học tập suốt đời năm 2014</w:t>
      </w:r>
    </w:p>
    <w:p w:rsidR="00982677" w:rsidRDefault="00982677" w:rsidP="00982677">
      <w:pPr>
        <w:pStyle w:val="NoSpacing"/>
        <w:ind w:left="502" w:firstLine="218"/>
        <w:rPr>
          <w:rFonts w:ascii="Times New Roman" w:hAnsi="Times New Roman" w:cs="Times New Roman"/>
          <w:color w:val="000000"/>
          <w:sz w:val="28"/>
          <w:szCs w:val="28"/>
          <w:shd w:val="clear" w:color="auto" w:fill="FFFFFF"/>
        </w:rPr>
      </w:pPr>
      <w:r w:rsidRPr="00982677">
        <w:rPr>
          <w:rFonts w:ascii="Times New Roman" w:hAnsi="Times New Roman" w:cs="Times New Roman"/>
          <w:color w:val="000000"/>
          <w:sz w:val="28"/>
          <w:szCs w:val="28"/>
          <w:shd w:val="clear" w:color="auto" w:fill="FFFFFF"/>
        </w:rPr>
        <w:t>Bộ Giáo dục và Đào tạo phát động tuần lễ hưởng ứng học tập suốt đời năm 2014 2014 với chủ đề “ Học cho bản thân và người xung quanh hạnh phúc”. Tuần lễ học tập suốt đời được tổ chức từ ngày 29/9/2014 đến ngày 05/10/2014. Tổ chức Giáo dục, Khoa học và Văn hóa của Liên hiệp quốc (UNESCO) đã đề xướng mục đích học tập: “ Học để biết, học để làm, học để khẳng định mình, học để chung sống”.</w:t>
      </w:r>
    </w:p>
    <w:p w:rsidR="00982677" w:rsidRDefault="00982677" w:rsidP="00982677">
      <w:pPr>
        <w:pStyle w:val="NoSpacing"/>
        <w:ind w:left="502" w:firstLine="218"/>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Sở GD&amp;ĐT phê duyệt nhu cầu cần tuyển dụng trong năm 2014 gồm : 23 chỉ tiêu trên địa bàn 10 quận huyện, thành phố.</w:t>
      </w:r>
    </w:p>
    <w:p w:rsidR="00982677" w:rsidRDefault="00982677" w:rsidP="00982677">
      <w:pPr>
        <w:pStyle w:val="NoSpacing"/>
        <w:ind w:left="502" w:firstLine="218"/>
        <w:rPr>
          <w:rFonts w:ascii="Times New Roman" w:hAnsi="Times New Roman" w:cs="Times New Roman"/>
          <w:b/>
          <w:color w:val="000000"/>
          <w:sz w:val="28"/>
          <w:szCs w:val="28"/>
          <w:shd w:val="clear" w:color="auto" w:fill="FFFFFF"/>
        </w:rPr>
      </w:pPr>
      <w:r w:rsidRPr="00982677">
        <w:rPr>
          <w:rFonts w:ascii="Times New Roman" w:hAnsi="Times New Roman" w:cs="Times New Roman"/>
          <w:b/>
          <w:color w:val="000000"/>
          <w:sz w:val="28"/>
          <w:szCs w:val="28"/>
          <w:shd w:val="clear" w:color="auto" w:fill="FFFFFF"/>
        </w:rPr>
        <w:t>c. Học tập tư tưởng Hồ Chí Minh</w:t>
      </w:r>
    </w:p>
    <w:p w:rsidR="00982677" w:rsidRDefault="00982677" w:rsidP="00982677">
      <w:pPr>
        <w:pStyle w:val="NoSpacing"/>
        <w:ind w:left="502" w:firstLine="218"/>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Kỷ niệm 45 năm thực hiện di chúc Chủ tich Hồ Chí Minh 1969-2014</w:t>
      </w:r>
    </w:p>
    <w:p w:rsidR="00982677" w:rsidRDefault="00982677" w:rsidP="00982677">
      <w:pPr>
        <w:pStyle w:val="NoSpacing"/>
        <w:ind w:left="502"/>
        <w:rPr>
          <w:rFonts w:ascii="Times New Roman" w:hAnsi="Times New Roman" w:cs="Times New Roman"/>
          <w:color w:val="000000"/>
          <w:sz w:val="28"/>
          <w:szCs w:val="28"/>
          <w:shd w:val="clear" w:color="auto" w:fill="FFFFFF"/>
        </w:rPr>
      </w:pPr>
      <w:r w:rsidRPr="00982677">
        <w:rPr>
          <w:rFonts w:ascii="Times New Roman" w:hAnsi="Times New Roman" w:cs="Times New Roman"/>
          <w:color w:val="000000"/>
          <w:sz w:val="28"/>
          <w:szCs w:val="28"/>
          <w:shd w:val="clear" w:color="auto" w:fill="FFFFFF"/>
        </w:rPr>
        <w:t>Trong Di chúc, vấn đề đoàn kết trong Đảng được Hồ Chí Minh đề cập trên ba phương diện.</w:t>
      </w:r>
    </w:p>
    <w:p w:rsidR="00982677" w:rsidRDefault="00982677" w:rsidP="00982677">
      <w:pPr>
        <w:pStyle w:val="NoSpacing"/>
        <w:ind w:left="502"/>
        <w:rPr>
          <w:rFonts w:ascii="Times New Roman" w:hAnsi="Times New Roman" w:cs="Times New Roman"/>
          <w:color w:val="000000"/>
          <w:sz w:val="28"/>
          <w:szCs w:val="28"/>
          <w:shd w:val="clear" w:color="auto" w:fill="FFFFFF"/>
        </w:rPr>
      </w:pPr>
      <w:r w:rsidRPr="00982677">
        <w:rPr>
          <w:rFonts w:ascii="Times New Roman" w:hAnsi="Times New Roman" w:cs="Times New Roman"/>
          <w:color w:val="000000"/>
          <w:sz w:val="28"/>
          <w:szCs w:val="28"/>
        </w:rPr>
        <w:br/>
      </w:r>
      <w:r w:rsidRPr="00982677">
        <w:rPr>
          <w:rFonts w:ascii="Times New Roman" w:hAnsi="Times New Roman" w:cs="Times New Roman"/>
          <w:b/>
          <w:color w:val="000000"/>
          <w:sz w:val="28"/>
          <w:szCs w:val="28"/>
          <w:shd w:val="clear" w:color="auto" w:fill="FFFFFF"/>
        </w:rPr>
        <w:t>Thứ nhất</w:t>
      </w:r>
      <w:r w:rsidRPr="00982677">
        <w:rPr>
          <w:rFonts w:ascii="Times New Roman" w:hAnsi="Times New Roman" w:cs="Times New Roman"/>
          <w:color w:val="000000"/>
          <w:sz w:val="28"/>
          <w:szCs w:val="28"/>
          <w:shd w:val="clear" w:color="auto" w:fill="FFFFFF"/>
        </w:rPr>
        <w:t>, đoàn kết trong Đảng là một cơ sở của đoàn kết nhân dân, đoàn kết dân tộc, đoàn kết quốc tế, là một cội nguồn làm nên những thắng lợi to lớn trong sự nghiệp cách mạng của dân tộc Việt Nam dưới sự lãnh đạo của Đảng.</w:t>
      </w:r>
      <w:r w:rsidRPr="00982677">
        <w:rPr>
          <w:rFonts w:ascii="Times New Roman" w:hAnsi="Times New Roman" w:cs="Times New Roman"/>
          <w:color w:val="000000"/>
          <w:sz w:val="28"/>
          <w:szCs w:val="28"/>
        </w:rPr>
        <w:br/>
      </w:r>
      <w:r w:rsidRPr="00982677">
        <w:rPr>
          <w:rFonts w:ascii="Times New Roman" w:hAnsi="Times New Roman" w:cs="Times New Roman"/>
          <w:b/>
          <w:color w:val="000000"/>
          <w:sz w:val="28"/>
          <w:szCs w:val="28"/>
          <w:shd w:val="clear" w:color="auto" w:fill="FFFFFF"/>
        </w:rPr>
        <w:t>Thứ hai</w:t>
      </w:r>
      <w:r w:rsidRPr="00982677">
        <w:rPr>
          <w:rFonts w:ascii="Times New Roman" w:hAnsi="Times New Roman" w:cs="Times New Roman"/>
          <w:color w:val="000000"/>
          <w:sz w:val="28"/>
          <w:szCs w:val="28"/>
          <w:shd w:val="clear" w:color="auto" w:fill="FFFFFF"/>
        </w:rPr>
        <w:t>, đi qua sự nghiệp cách mạng trường kỳ, đoàn kết đã trở thành một truyền thống cực quý báu của Đảng và của dân ta. Chính vì thế, toàn thể đảng viên từ Trung ương đến các chi bộ đều có trách nhiệm phải giữ gìn sự đoàn kết nhất trí của Đảng như giữ gìn con ngươi của mắt mình.</w:t>
      </w:r>
      <w:r w:rsidRPr="00982677">
        <w:rPr>
          <w:rFonts w:ascii="Times New Roman" w:hAnsi="Times New Roman" w:cs="Times New Roman"/>
          <w:color w:val="000000"/>
          <w:sz w:val="28"/>
          <w:szCs w:val="28"/>
        </w:rPr>
        <w:br/>
      </w:r>
      <w:r w:rsidRPr="00982677">
        <w:rPr>
          <w:rFonts w:ascii="Times New Roman" w:hAnsi="Times New Roman" w:cs="Times New Roman"/>
          <w:b/>
          <w:color w:val="000000"/>
          <w:sz w:val="28"/>
          <w:szCs w:val="28"/>
          <w:shd w:val="clear" w:color="auto" w:fill="FFFFFF"/>
        </w:rPr>
        <w:t>Thứ ba</w:t>
      </w:r>
      <w:r w:rsidRPr="00982677">
        <w:rPr>
          <w:rFonts w:ascii="Times New Roman" w:hAnsi="Times New Roman" w:cs="Times New Roman"/>
          <w:color w:val="000000"/>
          <w:sz w:val="28"/>
          <w:szCs w:val="28"/>
          <w:shd w:val="clear" w:color="auto" w:fill="FFFFFF"/>
        </w:rPr>
        <w:t>, không chỉ cần được bảo vệ, gìn giữ, sự đoàn kết trong Đảng còn cần được không ngừng củng cố và phát triển. Cách tốt nhất để củng cố và phát triển sự đoàn kết, thống nhất của Đảng là thực hành dân chủ rộng rãi trong Đảng, thường xuyên và nghiêm chỉnh tự phê bình và phê bình, phải có tình đồng chí thương yêu lẫn nhau.</w:t>
      </w:r>
    </w:p>
    <w:p w:rsidR="001D5DDE" w:rsidRPr="00982677" w:rsidRDefault="001D5DDE" w:rsidP="00982677">
      <w:pPr>
        <w:pStyle w:val="NoSpacing"/>
        <w:ind w:left="502"/>
        <w:rPr>
          <w:rFonts w:ascii="Times New Roman" w:hAnsi="Times New Roman" w:cs="Times New Roman"/>
          <w:b/>
          <w:sz w:val="28"/>
          <w:szCs w:val="28"/>
        </w:rPr>
      </w:pPr>
    </w:p>
    <w:p w:rsidR="00C2518E" w:rsidRPr="00EC31E3" w:rsidRDefault="001D5DDE" w:rsidP="00C2518E">
      <w:pPr>
        <w:pStyle w:val="NoSpacing"/>
        <w:rPr>
          <w:rFonts w:ascii="Times New Roman" w:hAnsi="Times New Roman" w:cs="Times New Roman"/>
          <w:b/>
          <w:color w:val="666666"/>
          <w:sz w:val="28"/>
          <w:szCs w:val="28"/>
        </w:rPr>
      </w:pPr>
      <w:r>
        <w:rPr>
          <w:rFonts w:ascii="Times New Roman" w:hAnsi="Times New Roman" w:cs="Times New Roman"/>
          <w:b/>
          <w:sz w:val="28"/>
          <w:szCs w:val="28"/>
          <w:u w:val="single"/>
          <w:bdr w:val="none" w:sz="0" w:space="0" w:color="auto" w:frame="1"/>
        </w:rPr>
        <w:t>2</w:t>
      </w:r>
      <w:r w:rsidR="00C2518E" w:rsidRPr="00EC31E3">
        <w:rPr>
          <w:rFonts w:ascii="Times New Roman" w:hAnsi="Times New Roman" w:cs="Times New Roman"/>
          <w:b/>
          <w:sz w:val="28"/>
          <w:szCs w:val="28"/>
          <w:u w:val="single"/>
          <w:bdr w:val="none" w:sz="0" w:space="0" w:color="auto" w:frame="1"/>
        </w:rPr>
        <w:t xml:space="preserve">/ĐÁNH GIÁ HOẠT ĐỘNG THÁNG </w:t>
      </w:r>
      <w:r w:rsidR="001A5EC5" w:rsidRPr="00EC31E3">
        <w:rPr>
          <w:rFonts w:ascii="Times New Roman" w:hAnsi="Times New Roman" w:cs="Times New Roman"/>
          <w:b/>
          <w:sz w:val="28"/>
          <w:szCs w:val="28"/>
          <w:u w:val="single"/>
          <w:bdr w:val="none" w:sz="0" w:space="0" w:color="auto" w:frame="1"/>
        </w:rPr>
        <w:t>9</w:t>
      </w:r>
      <w:r w:rsidR="00C2518E" w:rsidRPr="00EC31E3">
        <w:rPr>
          <w:rFonts w:ascii="Times New Roman" w:hAnsi="Times New Roman" w:cs="Times New Roman"/>
          <w:b/>
          <w:sz w:val="28"/>
          <w:szCs w:val="28"/>
          <w:u w:val="single"/>
          <w:bdr w:val="none" w:sz="0" w:space="0" w:color="auto" w:frame="1"/>
        </w:rPr>
        <w:t xml:space="preserve"> NĂM 2014</w:t>
      </w:r>
      <w:r w:rsidR="00C2518E" w:rsidRPr="00EC31E3">
        <w:rPr>
          <w:rFonts w:ascii="Times New Roman" w:hAnsi="Times New Roman" w:cs="Times New Roman"/>
          <w:b/>
          <w:sz w:val="28"/>
          <w:szCs w:val="28"/>
          <w:bdr w:val="none" w:sz="0" w:space="0" w:color="auto" w:frame="1"/>
        </w:rPr>
        <w:t>.</w:t>
      </w:r>
    </w:p>
    <w:p w:rsidR="00C2518E" w:rsidRPr="00C2518E" w:rsidRDefault="001D5DDE" w:rsidP="00C2518E">
      <w:pPr>
        <w:pStyle w:val="NoSpacing"/>
        <w:rPr>
          <w:rFonts w:ascii="Times New Roman" w:hAnsi="Times New Roman" w:cs="Times New Roman"/>
          <w:color w:val="666666"/>
          <w:sz w:val="28"/>
          <w:szCs w:val="28"/>
        </w:rPr>
      </w:pPr>
      <w:r>
        <w:rPr>
          <w:rFonts w:ascii="Times New Roman" w:hAnsi="Times New Roman" w:cs="Times New Roman"/>
          <w:sz w:val="28"/>
          <w:szCs w:val="28"/>
          <w:u w:val="single"/>
          <w:bdr w:val="none" w:sz="0" w:space="0" w:color="auto" w:frame="1"/>
        </w:rPr>
        <w:t>2.1</w:t>
      </w:r>
      <w:r w:rsidR="00C2518E" w:rsidRPr="00C2518E">
        <w:rPr>
          <w:rFonts w:ascii="Times New Roman" w:hAnsi="Times New Roman" w:cs="Times New Roman"/>
          <w:sz w:val="28"/>
          <w:szCs w:val="28"/>
          <w:u w:val="single"/>
          <w:bdr w:val="none" w:sz="0" w:space="0" w:color="auto" w:frame="1"/>
        </w:rPr>
        <w:t>/ Công tác Giáo dục tư tưởng.</w:t>
      </w:r>
    </w:p>
    <w:p w:rsidR="00C2518E" w:rsidRPr="001A5EC5" w:rsidRDefault="00C2518E" w:rsidP="00C2518E">
      <w:pPr>
        <w:pStyle w:val="NoSpacing"/>
        <w:numPr>
          <w:ilvl w:val="0"/>
          <w:numId w:val="1"/>
        </w:numPr>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100%  Đảng viên chấp hành tốt chủ trương, chính sách của Đảng, pháp luật của nhà nước. Đoàn kết thống nhất trong đơn vị.</w:t>
      </w:r>
    </w:p>
    <w:p w:rsidR="001A5EC5" w:rsidRPr="001A5EC5" w:rsidRDefault="001A5EC5" w:rsidP="00C2518E">
      <w:pPr>
        <w:pStyle w:val="NoSpacing"/>
        <w:numPr>
          <w:ilvl w:val="0"/>
          <w:numId w:val="1"/>
        </w:numPr>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Tham gia tích cực phong trào tiết kiệm làm theo lời Bác ( 10.000 đồng / tháng đối với ĐV,CBGV…).</w:t>
      </w:r>
    </w:p>
    <w:p w:rsidR="001A5EC5" w:rsidRPr="001A5EC5" w:rsidRDefault="001A5EC5" w:rsidP="001A5EC5">
      <w:pPr>
        <w:pStyle w:val="NoSpacing"/>
        <w:rPr>
          <w:rStyle w:val="Emphasis"/>
          <w:rFonts w:ascii="Times New Roman" w:hAnsi="Times New Roman"/>
          <w:i w:val="0"/>
          <w:sz w:val="28"/>
          <w:szCs w:val="28"/>
          <w:u w:val="single"/>
        </w:rPr>
      </w:pPr>
      <w:r w:rsidRPr="001A5EC5">
        <w:rPr>
          <w:rStyle w:val="Emphasis"/>
          <w:rFonts w:ascii="Times New Roman" w:hAnsi="Times New Roman"/>
          <w:i w:val="0"/>
          <w:sz w:val="28"/>
          <w:szCs w:val="28"/>
          <w:u w:val="single"/>
        </w:rPr>
        <w:t>2</w:t>
      </w:r>
      <w:r w:rsidR="001D5DDE">
        <w:rPr>
          <w:rStyle w:val="Emphasis"/>
          <w:rFonts w:ascii="Times New Roman" w:hAnsi="Times New Roman"/>
          <w:i w:val="0"/>
          <w:sz w:val="28"/>
          <w:szCs w:val="28"/>
          <w:u w:val="single"/>
        </w:rPr>
        <w:t>.2</w:t>
      </w:r>
      <w:r w:rsidRPr="001A5EC5">
        <w:rPr>
          <w:rStyle w:val="Emphasis"/>
          <w:rFonts w:ascii="Times New Roman" w:hAnsi="Times New Roman"/>
          <w:i w:val="0"/>
          <w:sz w:val="28"/>
          <w:szCs w:val="28"/>
          <w:u w:val="single"/>
        </w:rPr>
        <w:t>/ Công tác chỉ đạo</w:t>
      </w:r>
    </w:p>
    <w:p w:rsidR="001A5EC5" w:rsidRDefault="001A5EC5" w:rsidP="001A5EC5">
      <w:pPr>
        <w:pStyle w:val="NoSpacing"/>
        <w:numPr>
          <w:ilvl w:val="0"/>
          <w:numId w:val="1"/>
        </w:numPr>
        <w:rPr>
          <w:rStyle w:val="Emphasis"/>
          <w:rFonts w:ascii="Times New Roman" w:hAnsi="Times New Roman"/>
          <w:i w:val="0"/>
          <w:sz w:val="28"/>
          <w:szCs w:val="28"/>
        </w:rPr>
      </w:pPr>
      <w:r>
        <w:rPr>
          <w:rStyle w:val="Emphasis"/>
          <w:rFonts w:ascii="Times New Roman" w:hAnsi="Times New Roman"/>
          <w:i w:val="0"/>
          <w:sz w:val="28"/>
          <w:szCs w:val="28"/>
        </w:rPr>
        <w:t xml:space="preserve">Chi bộ đã tổ chức đánh giá hoạt động tháng 8, triển khai kế hoạch tháng 9 kịp thời, cụ thể đến từng </w:t>
      </w:r>
      <w:r w:rsidR="00A207C7">
        <w:rPr>
          <w:rStyle w:val="Emphasis"/>
          <w:rFonts w:ascii="Times New Roman" w:hAnsi="Times New Roman"/>
          <w:i w:val="0"/>
          <w:sz w:val="28"/>
          <w:szCs w:val="28"/>
        </w:rPr>
        <w:t>Đảng viên trong chi bộ</w:t>
      </w:r>
    </w:p>
    <w:p w:rsidR="001A5EC5" w:rsidRDefault="001A5EC5" w:rsidP="001A5EC5">
      <w:pPr>
        <w:pStyle w:val="NoSpacing"/>
        <w:numPr>
          <w:ilvl w:val="0"/>
          <w:numId w:val="1"/>
        </w:numPr>
        <w:rPr>
          <w:rStyle w:val="Emphasis"/>
          <w:rFonts w:ascii="Times New Roman" w:hAnsi="Times New Roman"/>
          <w:i w:val="0"/>
          <w:sz w:val="28"/>
          <w:szCs w:val="28"/>
        </w:rPr>
      </w:pPr>
      <w:r>
        <w:rPr>
          <w:rStyle w:val="Emphasis"/>
          <w:rFonts w:ascii="Times New Roman" w:hAnsi="Times New Roman"/>
          <w:i w:val="0"/>
          <w:sz w:val="28"/>
          <w:szCs w:val="28"/>
        </w:rPr>
        <w:t>Chỉ đạo và tổ chức tốt Khai giảng năm học 2014-2015.</w:t>
      </w:r>
    </w:p>
    <w:p w:rsidR="001A5EC5" w:rsidRPr="001A5EC5" w:rsidRDefault="001A5EC5" w:rsidP="00F354FC">
      <w:pPr>
        <w:pStyle w:val="NoSpacing"/>
        <w:numPr>
          <w:ilvl w:val="0"/>
          <w:numId w:val="1"/>
        </w:numPr>
        <w:rPr>
          <w:rStyle w:val="Emphasis"/>
          <w:rFonts w:ascii="Times New Roman" w:hAnsi="Times New Roman"/>
          <w:i w:val="0"/>
          <w:sz w:val="28"/>
          <w:szCs w:val="28"/>
        </w:rPr>
      </w:pPr>
      <w:r w:rsidRPr="001A5EC5">
        <w:rPr>
          <w:rStyle w:val="Emphasis"/>
          <w:rFonts w:ascii="Times New Roman" w:hAnsi="Times New Roman"/>
          <w:i w:val="0"/>
          <w:sz w:val="28"/>
          <w:szCs w:val="28"/>
        </w:rPr>
        <w:t>Chỉ đạo BGH tổ chức tốt Hội nghị CBCCVC ,</w:t>
      </w:r>
      <w:r>
        <w:rPr>
          <w:rStyle w:val="Emphasis"/>
          <w:rFonts w:ascii="Times New Roman" w:hAnsi="Times New Roman"/>
          <w:i w:val="0"/>
          <w:sz w:val="28"/>
          <w:szCs w:val="28"/>
        </w:rPr>
        <w:t xml:space="preserve"> Hội nghị đã </w:t>
      </w:r>
      <w:r w:rsidRPr="001A5EC5">
        <w:rPr>
          <w:rStyle w:val="Emphasis"/>
          <w:rFonts w:ascii="Times New Roman" w:hAnsi="Times New Roman"/>
          <w:i w:val="0"/>
          <w:sz w:val="28"/>
          <w:szCs w:val="28"/>
        </w:rPr>
        <w:t>thông qua Nghị quyết nhiệm vụ năm học 2014-2015.</w:t>
      </w:r>
    </w:p>
    <w:p w:rsidR="001A5EC5" w:rsidRDefault="001A5EC5" w:rsidP="001A5EC5">
      <w:pPr>
        <w:pStyle w:val="NoSpacing"/>
        <w:numPr>
          <w:ilvl w:val="0"/>
          <w:numId w:val="1"/>
        </w:numPr>
        <w:rPr>
          <w:rStyle w:val="Emphasis"/>
          <w:rFonts w:ascii="Times New Roman" w:hAnsi="Times New Roman"/>
          <w:i w:val="0"/>
          <w:sz w:val="28"/>
          <w:szCs w:val="28"/>
        </w:rPr>
      </w:pPr>
      <w:r>
        <w:rPr>
          <w:rStyle w:val="Emphasis"/>
          <w:rFonts w:ascii="Times New Roman" w:hAnsi="Times New Roman"/>
          <w:i w:val="0"/>
          <w:sz w:val="28"/>
          <w:szCs w:val="28"/>
        </w:rPr>
        <w:t xml:space="preserve"> Chỉ đạo TPT hoàn thành Đại Hội Liên đội nhiệm kỳ 2014-2015.</w:t>
      </w:r>
    </w:p>
    <w:p w:rsidR="001A5EC5" w:rsidRDefault="001A5EC5" w:rsidP="00C2518E">
      <w:pPr>
        <w:pStyle w:val="NoSpacing"/>
        <w:numPr>
          <w:ilvl w:val="0"/>
          <w:numId w:val="1"/>
        </w:numPr>
        <w:rPr>
          <w:rFonts w:ascii="Times New Roman" w:hAnsi="Times New Roman" w:cs="Times New Roman"/>
          <w:color w:val="666666"/>
          <w:sz w:val="28"/>
          <w:szCs w:val="28"/>
        </w:rPr>
      </w:pPr>
      <w:r>
        <w:rPr>
          <w:rFonts w:ascii="Times New Roman" w:hAnsi="Times New Roman" w:cs="Times New Roman"/>
          <w:color w:val="666666"/>
          <w:sz w:val="28"/>
          <w:szCs w:val="28"/>
        </w:rPr>
        <w:t>Chỉ đạo và hổ trợ tổ chức Trung Thu cho con em cán bộ GVNV, con em đồng bào buôn kết nghĩa</w:t>
      </w:r>
    </w:p>
    <w:p w:rsidR="00A207C7" w:rsidRPr="001A5EC5" w:rsidRDefault="00A207C7" w:rsidP="00A207C7">
      <w:pPr>
        <w:pStyle w:val="NoSpacing"/>
        <w:numPr>
          <w:ilvl w:val="0"/>
          <w:numId w:val="1"/>
        </w:numPr>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Khuyết : Về năng lực trong chỉ đạo, sắp xếp, phân công chưa có phương án tối ưu, cần điều chỉnh để phù hợp hơn, mang lại kết quả cao hơn trong giáo dục ( thảng thắng rút kinh nghiệm)</w:t>
      </w:r>
    </w:p>
    <w:p w:rsidR="00A207C7" w:rsidRPr="00C2518E" w:rsidRDefault="00A207C7" w:rsidP="00A207C7">
      <w:pPr>
        <w:pStyle w:val="NoSpacing"/>
        <w:ind w:left="720"/>
        <w:rPr>
          <w:rFonts w:ascii="Times New Roman" w:hAnsi="Times New Roman" w:cs="Times New Roman"/>
          <w:color w:val="666666"/>
          <w:sz w:val="28"/>
          <w:szCs w:val="28"/>
        </w:rPr>
      </w:pPr>
    </w:p>
    <w:p w:rsidR="00C2518E" w:rsidRDefault="001D5DDE" w:rsidP="00C2518E">
      <w:pPr>
        <w:pStyle w:val="NoSpacing"/>
        <w:rPr>
          <w:rFonts w:ascii="Times New Roman" w:hAnsi="Times New Roman" w:cs="Times New Roman"/>
          <w:sz w:val="28"/>
          <w:szCs w:val="28"/>
          <w:u w:val="single"/>
          <w:bdr w:val="none" w:sz="0" w:space="0" w:color="auto" w:frame="1"/>
        </w:rPr>
      </w:pPr>
      <w:r>
        <w:rPr>
          <w:rFonts w:ascii="Times New Roman" w:hAnsi="Times New Roman" w:cs="Times New Roman"/>
          <w:sz w:val="28"/>
          <w:szCs w:val="28"/>
          <w:u w:val="single"/>
          <w:bdr w:val="none" w:sz="0" w:space="0" w:color="auto" w:frame="1"/>
        </w:rPr>
        <w:t>2.3</w:t>
      </w:r>
      <w:r w:rsidR="00C2518E" w:rsidRPr="00C2518E">
        <w:rPr>
          <w:rFonts w:ascii="Times New Roman" w:hAnsi="Times New Roman" w:cs="Times New Roman"/>
          <w:sz w:val="28"/>
          <w:szCs w:val="28"/>
          <w:u w:val="single"/>
          <w:bdr w:val="none" w:sz="0" w:space="0" w:color="auto" w:frame="1"/>
        </w:rPr>
        <w:t>/ Hoạt động chuyên môn</w:t>
      </w:r>
    </w:p>
    <w:p w:rsidR="001A5EC5" w:rsidRPr="0004171C" w:rsidRDefault="001A5EC5" w:rsidP="001A5EC5">
      <w:pPr>
        <w:pStyle w:val="NoSpacing"/>
        <w:rPr>
          <w:rStyle w:val="Emphasis"/>
          <w:rFonts w:ascii="Times New Roman" w:hAnsi="Times New Roman"/>
          <w:b/>
          <w:i w:val="0"/>
          <w:sz w:val="28"/>
          <w:szCs w:val="28"/>
        </w:rPr>
      </w:pPr>
      <w:r w:rsidRPr="0004171C">
        <w:rPr>
          <w:rStyle w:val="Emphasis"/>
          <w:rFonts w:ascii="Times New Roman" w:hAnsi="Times New Roman"/>
          <w:b/>
          <w:i w:val="0"/>
          <w:sz w:val="28"/>
          <w:szCs w:val="28"/>
        </w:rPr>
        <w:t>Thực hiện cương trình</w:t>
      </w:r>
    </w:p>
    <w:p w:rsidR="001A5EC5" w:rsidRDefault="001A5EC5" w:rsidP="001A5EC5">
      <w:pPr>
        <w:pStyle w:val="NoSpacing"/>
        <w:rPr>
          <w:rStyle w:val="Emphasis"/>
          <w:rFonts w:ascii="Times New Roman" w:hAnsi="Times New Roman"/>
          <w:i w:val="0"/>
          <w:sz w:val="28"/>
          <w:szCs w:val="28"/>
        </w:rPr>
      </w:pPr>
      <w:r>
        <w:rPr>
          <w:rStyle w:val="Emphasis"/>
          <w:rFonts w:ascii="Times New Roman" w:hAnsi="Times New Roman"/>
          <w:i w:val="0"/>
          <w:sz w:val="28"/>
          <w:szCs w:val="28"/>
        </w:rPr>
        <w:t>- Thực hiện nghiêm túc quy chế chuyên môn, bảo đảm giờ giấc , nội quy.</w:t>
      </w:r>
    </w:p>
    <w:p w:rsidR="001A5EC5" w:rsidRDefault="001A5EC5" w:rsidP="001A5EC5">
      <w:pPr>
        <w:pStyle w:val="NoSpacing"/>
        <w:rPr>
          <w:rStyle w:val="Emphasis"/>
          <w:rFonts w:ascii="Times New Roman" w:hAnsi="Times New Roman"/>
          <w:i w:val="0"/>
          <w:sz w:val="28"/>
          <w:szCs w:val="28"/>
        </w:rPr>
      </w:pPr>
      <w:r>
        <w:rPr>
          <w:rStyle w:val="Emphasis"/>
          <w:rFonts w:ascii="Times New Roman" w:hAnsi="Times New Roman"/>
          <w:b/>
          <w:i w:val="0"/>
          <w:sz w:val="28"/>
          <w:szCs w:val="28"/>
        </w:rPr>
        <w:t xml:space="preserve">- </w:t>
      </w:r>
      <w:r w:rsidRPr="00FA478B">
        <w:rPr>
          <w:rStyle w:val="Emphasis"/>
          <w:rFonts w:ascii="Times New Roman" w:hAnsi="Times New Roman"/>
          <w:i w:val="0"/>
          <w:sz w:val="28"/>
          <w:szCs w:val="28"/>
        </w:rPr>
        <w:t>Thực hiện chương trình tuần 3 đến hết tuần 6</w:t>
      </w:r>
      <w:r>
        <w:rPr>
          <w:rStyle w:val="Emphasis"/>
          <w:rFonts w:ascii="Times New Roman" w:hAnsi="Times New Roman"/>
          <w:b/>
          <w:i w:val="0"/>
          <w:sz w:val="28"/>
          <w:szCs w:val="28"/>
        </w:rPr>
        <w:t xml:space="preserve">, </w:t>
      </w:r>
      <w:r w:rsidRPr="00FA478B">
        <w:rPr>
          <w:rStyle w:val="Emphasis"/>
          <w:rFonts w:ascii="Times New Roman" w:hAnsi="Times New Roman"/>
          <w:i w:val="0"/>
          <w:sz w:val="28"/>
          <w:szCs w:val="28"/>
        </w:rPr>
        <w:t>tuy nhiên một số môn chậm so với chương trình lý do trùng với các ngày nghỉ Quốc Khánh, khai giảng</w:t>
      </w:r>
      <w:r>
        <w:rPr>
          <w:rStyle w:val="Emphasis"/>
          <w:rFonts w:ascii="Times New Roman" w:hAnsi="Times New Roman"/>
          <w:i w:val="0"/>
          <w:sz w:val="28"/>
          <w:szCs w:val="28"/>
        </w:rPr>
        <w:t xml:space="preserve"> </w:t>
      </w:r>
    </w:p>
    <w:p w:rsidR="001A5EC5" w:rsidRPr="00C047E9" w:rsidRDefault="001A5EC5" w:rsidP="001A5EC5">
      <w:pPr>
        <w:pStyle w:val="NoSpacing"/>
        <w:ind w:firstLine="720"/>
        <w:rPr>
          <w:rStyle w:val="Emphasis"/>
          <w:rFonts w:ascii="Times New Roman" w:hAnsi="Times New Roman"/>
          <w:b/>
          <w:i w:val="0"/>
          <w:sz w:val="28"/>
          <w:szCs w:val="28"/>
        </w:rPr>
      </w:pPr>
      <w:r w:rsidRPr="00C047E9">
        <w:rPr>
          <w:rStyle w:val="Emphasis"/>
          <w:rFonts w:ascii="Times New Roman" w:hAnsi="Times New Roman"/>
          <w:b/>
          <w:i w:val="0"/>
          <w:sz w:val="28"/>
          <w:szCs w:val="28"/>
        </w:rPr>
        <w:t>Thao giảng: 05 tiết</w:t>
      </w:r>
      <w:r>
        <w:rPr>
          <w:rStyle w:val="Emphasis"/>
          <w:rFonts w:ascii="Times New Roman" w:hAnsi="Times New Roman"/>
          <w:i w:val="0"/>
          <w:sz w:val="28"/>
          <w:szCs w:val="28"/>
        </w:rPr>
        <w:t xml:space="preserve"> ,</w:t>
      </w:r>
      <w:r w:rsidRPr="00C047E9">
        <w:rPr>
          <w:rStyle w:val="Emphasis"/>
          <w:rFonts w:ascii="Times New Roman" w:hAnsi="Times New Roman"/>
          <w:b/>
          <w:i w:val="0"/>
          <w:sz w:val="28"/>
          <w:szCs w:val="28"/>
        </w:rPr>
        <w:t>Dự giờ : Tổng số tiết 66 tiết</w:t>
      </w:r>
    </w:p>
    <w:p w:rsidR="001A5EC5" w:rsidRDefault="001A5EC5" w:rsidP="001A5EC5">
      <w:pPr>
        <w:pStyle w:val="NoSpacing"/>
        <w:numPr>
          <w:ilvl w:val="0"/>
          <w:numId w:val="2"/>
        </w:numPr>
        <w:rPr>
          <w:rStyle w:val="Emphasis"/>
          <w:rFonts w:ascii="Times New Roman" w:hAnsi="Times New Roman"/>
          <w:i w:val="0"/>
          <w:sz w:val="28"/>
          <w:szCs w:val="28"/>
        </w:rPr>
      </w:pPr>
      <w:r w:rsidRPr="00C047E9">
        <w:rPr>
          <w:rStyle w:val="Emphasis"/>
          <w:rFonts w:ascii="Times New Roman" w:hAnsi="Times New Roman"/>
          <w:b/>
          <w:i w:val="0"/>
          <w:sz w:val="28"/>
          <w:szCs w:val="28"/>
        </w:rPr>
        <w:t>Làm đồ dùng dạy họ</w:t>
      </w:r>
      <w:r>
        <w:rPr>
          <w:rStyle w:val="Emphasis"/>
          <w:rFonts w:ascii="Times New Roman" w:hAnsi="Times New Roman"/>
          <w:b/>
          <w:i w:val="0"/>
          <w:sz w:val="28"/>
          <w:szCs w:val="28"/>
        </w:rPr>
        <w:t xml:space="preserve">c : </w:t>
      </w:r>
      <w:r w:rsidRPr="00C047E9">
        <w:rPr>
          <w:rStyle w:val="Emphasis"/>
          <w:rFonts w:ascii="Times New Roman" w:hAnsi="Times New Roman"/>
          <w:b/>
          <w:i w:val="0"/>
          <w:sz w:val="28"/>
          <w:szCs w:val="28"/>
        </w:rPr>
        <w:t>34</w:t>
      </w:r>
      <w:r>
        <w:rPr>
          <w:rStyle w:val="Emphasis"/>
          <w:rFonts w:ascii="Times New Roman" w:hAnsi="Times New Roman"/>
          <w:i w:val="0"/>
          <w:sz w:val="28"/>
          <w:szCs w:val="28"/>
        </w:rPr>
        <w:t>.</w:t>
      </w:r>
    </w:p>
    <w:p w:rsidR="001A5EC5" w:rsidRDefault="001A5EC5" w:rsidP="001A5EC5">
      <w:pPr>
        <w:pStyle w:val="NoSpacing"/>
        <w:numPr>
          <w:ilvl w:val="0"/>
          <w:numId w:val="2"/>
        </w:numPr>
        <w:rPr>
          <w:rStyle w:val="Emphasis"/>
          <w:rFonts w:ascii="Times New Roman" w:hAnsi="Times New Roman"/>
          <w:i w:val="0"/>
          <w:sz w:val="28"/>
          <w:szCs w:val="28"/>
        </w:rPr>
      </w:pPr>
      <w:r>
        <w:rPr>
          <w:rStyle w:val="Emphasis"/>
          <w:rFonts w:ascii="Times New Roman" w:hAnsi="Times New Roman"/>
          <w:b/>
          <w:i w:val="0"/>
          <w:sz w:val="28"/>
          <w:szCs w:val="28"/>
        </w:rPr>
        <w:lastRenderedPageBreak/>
        <w:t xml:space="preserve">Sử dụng đồ dùng dạy học trên lớp:160 ( </w:t>
      </w:r>
      <w:r>
        <w:rPr>
          <w:rStyle w:val="Emphasis"/>
          <w:rFonts w:ascii="Times New Roman" w:hAnsi="Times New Roman"/>
          <w:i w:val="0"/>
          <w:sz w:val="28"/>
          <w:szCs w:val="28"/>
        </w:rPr>
        <w:t xml:space="preserve"> Gồm sử dụng thiết bị phòng thực hành, casett, thiết bị phòng Hóa, Lý …).</w:t>
      </w:r>
    </w:p>
    <w:p w:rsidR="001A5EC5" w:rsidRDefault="001A5EC5" w:rsidP="001A5EC5">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 xml:space="preserve"> </w:t>
      </w:r>
      <w:r w:rsidRPr="00C047E9">
        <w:rPr>
          <w:rStyle w:val="Emphasis"/>
          <w:rFonts w:ascii="Times New Roman" w:hAnsi="Times New Roman"/>
          <w:i w:val="0"/>
          <w:sz w:val="28"/>
          <w:szCs w:val="28"/>
        </w:rPr>
        <w:t xml:space="preserve">Bảo đảm phân công dạy thay </w:t>
      </w:r>
      <w:r>
        <w:rPr>
          <w:rStyle w:val="Emphasis"/>
          <w:rFonts w:ascii="Times New Roman" w:hAnsi="Times New Roman"/>
          <w:i w:val="0"/>
          <w:sz w:val="28"/>
          <w:szCs w:val="28"/>
        </w:rPr>
        <w:t>giáo viên Tập huấn, họp, ốm đâu….Tuy nhiên một số tiết không bảo đảm chất lượng, không bảo đảm nội dung dạy học.</w:t>
      </w:r>
    </w:p>
    <w:p w:rsidR="001A5EC5" w:rsidRDefault="001A5EC5" w:rsidP="001A5EC5">
      <w:pPr>
        <w:pStyle w:val="NoSpacing"/>
        <w:ind w:left="360"/>
        <w:rPr>
          <w:rStyle w:val="Emphasis"/>
          <w:rFonts w:ascii="Times New Roman" w:hAnsi="Times New Roman"/>
          <w:b/>
          <w:i w:val="0"/>
          <w:sz w:val="28"/>
          <w:szCs w:val="28"/>
        </w:rPr>
      </w:pPr>
      <w:r w:rsidRPr="00C047E9">
        <w:rPr>
          <w:rStyle w:val="Emphasis"/>
          <w:rFonts w:ascii="Times New Roman" w:hAnsi="Times New Roman"/>
          <w:b/>
          <w:i w:val="0"/>
          <w:sz w:val="28"/>
          <w:szCs w:val="28"/>
        </w:rPr>
        <w:t>Khuyết điểm công tác chuyên môn:</w:t>
      </w:r>
    </w:p>
    <w:p w:rsidR="001A5EC5" w:rsidRDefault="001A5EC5" w:rsidP="001A5EC5">
      <w:pPr>
        <w:pStyle w:val="NoSpacing"/>
        <w:numPr>
          <w:ilvl w:val="0"/>
          <w:numId w:val="2"/>
        </w:numPr>
        <w:rPr>
          <w:rStyle w:val="Emphasis"/>
          <w:rFonts w:ascii="Times New Roman" w:hAnsi="Times New Roman"/>
          <w:i w:val="0"/>
          <w:sz w:val="28"/>
          <w:szCs w:val="28"/>
        </w:rPr>
      </w:pPr>
      <w:r w:rsidRPr="0004171C">
        <w:rPr>
          <w:rStyle w:val="Emphasis"/>
          <w:rFonts w:ascii="Times New Roman" w:hAnsi="Times New Roman"/>
          <w:i w:val="0"/>
          <w:sz w:val="28"/>
          <w:szCs w:val="28"/>
        </w:rPr>
        <w:t xml:space="preserve">1 trường hợp vi phạm chuyên môn </w:t>
      </w:r>
      <w:r>
        <w:rPr>
          <w:rStyle w:val="Emphasis"/>
          <w:rFonts w:ascii="Times New Roman" w:hAnsi="Times New Roman"/>
          <w:i w:val="0"/>
          <w:sz w:val="28"/>
          <w:szCs w:val="28"/>
        </w:rPr>
        <w:t>do bỏ tiết lý do xem nhầm TKB.</w:t>
      </w:r>
    </w:p>
    <w:p w:rsidR="001A5EC5" w:rsidRDefault="001A5EC5" w:rsidP="001A5EC5">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Việc phân công chuyên môn chưa có phương án tối ưu : Dạy chéo môn, dạy nhiều lớp dẫn đến soạn nhiều GA ( PGD&amp;ĐT đã có ý kiến</w:t>
      </w:r>
    </w:p>
    <w:p w:rsidR="001A5EC5" w:rsidRDefault="001A5EC5" w:rsidP="001A5EC5">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Không hoàn thành chỉ tiêu thực hiện chuyên đề ( Tổ Toán).</w:t>
      </w:r>
    </w:p>
    <w:p w:rsidR="001A5EC5" w:rsidRDefault="001A5EC5" w:rsidP="001A5EC5">
      <w:pPr>
        <w:pStyle w:val="NoSpacing"/>
        <w:numPr>
          <w:ilvl w:val="0"/>
          <w:numId w:val="2"/>
        </w:numPr>
        <w:rPr>
          <w:rStyle w:val="Emphasis"/>
          <w:rFonts w:ascii="Times New Roman" w:hAnsi="Times New Roman"/>
          <w:i w:val="0"/>
          <w:sz w:val="28"/>
          <w:szCs w:val="28"/>
        </w:rPr>
      </w:pPr>
      <w:r>
        <w:rPr>
          <w:rStyle w:val="Emphasis"/>
          <w:rFonts w:ascii="Times New Roman" w:hAnsi="Times New Roman"/>
          <w:i w:val="0"/>
          <w:sz w:val="28"/>
          <w:szCs w:val="28"/>
        </w:rPr>
        <w:t>Việc quản lý, tổ chức học tập tại lớp của 1 số giáo viên chưa tốt ( qua kiểm tra giờ học B tại các lớp)</w:t>
      </w:r>
    </w:p>
    <w:p w:rsidR="00C2518E" w:rsidRPr="00C2518E" w:rsidRDefault="001D5DDE" w:rsidP="00C2518E">
      <w:pPr>
        <w:pStyle w:val="NoSpacing"/>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2.4</w:t>
      </w:r>
      <w:r w:rsidR="00C2518E" w:rsidRPr="00C2518E">
        <w:rPr>
          <w:rFonts w:ascii="Times New Roman" w:hAnsi="Times New Roman" w:cs="Times New Roman"/>
          <w:sz w:val="28"/>
          <w:szCs w:val="28"/>
          <w:bdr w:val="none" w:sz="0" w:space="0" w:color="auto" w:frame="1"/>
        </w:rPr>
        <w:t> </w:t>
      </w:r>
      <w:r w:rsidR="00C2518E" w:rsidRPr="00C2518E">
        <w:rPr>
          <w:rFonts w:ascii="Times New Roman" w:hAnsi="Times New Roman" w:cs="Times New Roman"/>
          <w:sz w:val="28"/>
          <w:szCs w:val="28"/>
          <w:u w:val="single"/>
          <w:bdr w:val="none" w:sz="0" w:space="0" w:color="auto" w:frame="1"/>
        </w:rPr>
        <w:t>Phổ cập THCS</w:t>
      </w:r>
    </w:p>
    <w:p w:rsidR="00C2518E" w:rsidRPr="00C2518E" w:rsidRDefault="00EC31E3" w:rsidP="00C2518E">
      <w:pPr>
        <w:pStyle w:val="NoSpacing"/>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Điều tra cập nhật s</w:t>
      </w:r>
      <w:r w:rsidR="001D5DDE">
        <w:rPr>
          <w:rFonts w:ascii="Times New Roman" w:hAnsi="Times New Roman" w:cs="Times New Roman"/>
          <w:sz w:val="28"/>
          <w:szCs w:val="28"/>
          <w:bdr w:val="none" w:sz="0" w:space="0" w:color="auto" w:frame="1"/>
        </w:rPr>
        <w:t>ố</w:t>
      </w:r>
      <w:r>
        <w:rPr>
          <w:rFonts w:ascii="Times New Roman" w:hAnsi="Times New Roman" w:cs="Times New Roman"/>
          <w:sz w:val="28"/>
          <w:szCs w:val="28"/>
          <w:bdr w:val="none" w:sz="0" w:space="0" w:color="auto" w:frame="1"/>
        </w:rPr>
        <w:t xml:space="preserve"> liệu PCGDTHCS</w:t>
      </w:r>
    </w:p>
    <w:p w:rsidR="00C2518E" w:rsidRDefault="001D5DDE" w:rsidP="00C2518E">
      <w:pPr>
        <w:pStyle w:val="NoSpacing"/>
        <w:rPr>
          <w:rFonts w:ascii="Times New Roman" w:hAnsi="Times New Roman" w:cs="Times New Roman"/>
          <w:sz w:val="28"/>
          <w:szCs w:val="28"/>
          <w:u w:val="single"/>
          <w:bdr w:val="none" w:sz="0" w:space="0" w:color="auto" w:frame="1"/>
        </w:rPr>
      </w:pPr>
      <w:r>
        <w:rPr>
          <w:rFonts w:ascii="Times New Roman" w:hAnsi="Times New Roman" w:cs="Times New Roman"/>
          <w:sz w:val="28"/>
          <w:szCs w:val="28"/>
          <w:u w:val="single"/>
          <w:bdr w:val="none" w:sz="0" w:space="0" w:color="auto" w:frame="1"/>
        </w:rPr>
        <w:t>2.5</w:t>
      </w:r>
      <w:r w:rsidR="00EC31E3">
        <w:rPr>
          <w:rFonts w:ascii="Times New Roman" w:hAnsi="Times New Roman" w:cs="Times New Roman"/>
          <w:sz w:val="28"/>
          <w:szCs w:val="28"/>
          <w:u w:val="single"/>
          <w:bdr w:val="none" w:sz="0" w:space="0" w:color="auto" w:frame="1"/>
        </w:rPr>
        <w:t xml:space="preserve"> Tổ chức Đoàn thể</w:t>
      </w:r>
    </w:p>
    <w:p w:rsidR="00EC31E3" w:rsidRPr="00EC31E3" w:rsidRDefault="00EC31E3" w:rsidP="00C2518E">
      <w:pPr>
        <w:pStyle w:val="NoSpacing"/>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ab/>
        <w:t>Các tổ chức đoàn thể đã hoàn thành tốt trách nhiệm trong tháng : Phối hợp tổ chức Hội nghị , xây dựng quy chế phối hợp, phát động thi đua. Tổ chức Đại hội, gư3ơng mẫu trong thực hiện nhiệm vụ chuyên môn, các hoạt động văn nghệ thể dục thể thao.</w:t>
      </w:r>
    </w:p>
    <w:p w:rsidR="00C2518E" w:rsidRPr="00C2518E" w:rsidRDefault="001D5DDE" w:rsidP="00C2518E">
      <w:pPr>
        <w:pStyle w:val="NoSpacing"/>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2.6</w:t>
      </w:r>
      <w:r w:rsidR="00C2518E" w:rsidRPr="00C2518E">
        <w:rPr>
          <w:rFonts w:ascii="Times New Roman" w:hAnsi="Times New Roman" w:cs="Times New Roman"/>
          <w:sz w:val="28"/>
          <w:szCs w:val="28"/>
          <w:u w:val="single"/>
          <w:bdr w:val="none" w:sz="0" w:space="0" w:color="auto" w:frame="1"/>
        </w:rPr>
        <w:t>/Công tác Đảng</w:t>
      </w:r>
    </w:p>
    <w:p w:rsidR="00C2518E" w:rsidRDefault="00EC31E3" w:rsidP="00EC31E3">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Công tác kiểm tra Đảng viên thực hiện điều lệ Đảng, kiểm tra Đảng viên chấp hành chậm so với kế hoạch: Nguyễn Văn Thành Đã hoàn thành hồ sơ Đánh giá. Trần Danh Trường, Trần Thị Cảnh viiệc đánh giá thực hiện nhiệm vụ chưa cụ thể. Đặng Quốc Vương, Nguyễn Thanh Hùng chưa hoàn thành kiểm điểm cá nhân theo lịch kiểm tra.</w:t>
      </w:r>
    </w:p>
    <w:p w:rsidR="001D5DDE" w:rsidRPr="00C2518E" w:rsidRDefault="001D5DDE" w:rsidP="00EC31E3">
      <w:pPr>
        <w:pStyle w:val="NoSpacing"/>
        <w:ind w:firstLine="720"/>
        <w:rPr>
          <w:rFonts w:ascii="Times New Roman" w:hAnsi="Times New Roman" w:cs="Times New Roman"/>
          <w:color w:val="666666"/>
          <w:sz w:val="28"/>
          <w:szCs w:val="28"/>
        </w:rPr>
      </w:pPr>
    </w:p>
    <w:p w:rsidR="00C2518E" w:rsidRPr="00EC31E3" w:rsidRDefault="00A207C7" w:rsidP="00C2518E">
      <w:pPr>
        <w:pStyle w:val="NoSpacing"/>
        <w:rPr>
          <w:rFonts w:ascii="Times New Roman" w:hAnsi="Times New Roman" w:cs="Times New Roman"/>
          <w:b/>
          <w:color w:val="666666"/>
          <w:sz w:val="28"/>
          <w:szCs w:val="28"/>
        </w:rPr>
      </w:pPr>
      <w:r>
        <w:rPr>
          <w:rFonts w:ascii="Times New Roman" w:hAnsi="Times New Roman" w:cs="Times New Roman"/>
          <w:b/>
          <w:sz w:val="28"/>
          <w:szCs w:val="28"/>
          <w:u w:val="single"/>
          <w:bdr w:val="none" w:sz="0" w:space="0" w:color="auto" w:frame="1"/>
        </w:rPr>
        <w:t>3</w:t>
      </w:r>
      <w:r w:rsidR="00C2518E" w:rsidRPr="00EC31E3">
        <w:rPr>
          <w:rFonts w:ascii="Times New Roman" w:hAnsi="Times New Roman" w:cs="Times New Roman"/>
          <w:b/>
          <w:sz w:val="28"/>
          <w:szCs w:val="28"/>
          <w:u w:val="single"/>
          <w:bdr w:val="none" w:sz="0" w:space="0" w:color="auto" w:frame="1"/>
        </w:rPr>
        <w:t>/ KẾ HOẠ</w:t>
      </w:r>
      <w:r w:rsidR="00EC31E3">
        <w:rPr>
          <w:rFonts w:ascii="Times New Roman" w:hAnsi="Times New Roman" w:cs="Times New Roman"/>
          <w:b/>
          <w:sz w:val="28"/>
          <w:szCs w:val="28"/>
          <w:u w:val="single"/>
          <w:bdr w:val="none" w:sz="0" w:space="0" w:color="auto" w:frame="1"/>
        </w:rPr>
        <w:t>CH THÁNG 10</w:t>
      </w:r>
      <w:r w:rsidR="00C2518E" w:rsidRPr="00EC31E3">
        <w:rPr>
          <w:rFonts w:ascii="Times New Roman" w:hAnsi="Times New Roman" w:cs="Times New Roman"/>
          <w:b/>
          <w:sz w:val="28"/>
          <w:szCs w:val="28"/>
          <w:u w:val="single"/>
          <w:bdr w:val="none" w:sz="0" w:space="0" w:color="auto" w:frame="1"/>
        </w:rPr>
        <w:t xml:space="preserve"> NĂM 2014</w:t>
      </w:r>
    </w:p>
    <w:p w:rsidR="00C2518E" w:rsidRPr="00C2518E" w:rsidRDefault="00C2518E" w:rsidP="00C2518E">
      <w:pPr>
        <w:pStyle w:val="NoSpacing"/>
        <w:rPr>
          <w:rFonts w:ascii="Times New Roman" w:hAnsi="Times New Roman" w:cs="Times New Roman"/>
          <w:color w:val="0000CC"/>
          <w:sz w:val="28"/>
          <w:szCs w:val="28"/>
        </w:rPr>
      </w:pPr>
      <w:r w:rsidRPr="00C2518E">
        <w:rPr>
          <w:rFonts w:ascii="Times New Roman" w:hAnsi="Times New Roman" w:cs="Times New Roman"/>
          <w:sz w:val="28"/>
          <w:szCs w:val="28"/>
          <w:u w:val="single"/>
          <w:bdr w:val="none" w:sz="0" w:space="0" w:color="auto" w:frame="1"/>
        </w:rPr>
        <w:t>1/Công tác giáo dục tư tưởng</w:t>
      </w:r>
    </w:p>
    <w:p w:rsidR="00C2518E" w:rsidRPr="00EE2538" w:rsidRDefault="00C2518E" w:rsidP="00C2518E">
      <w:pPr>
        <w:pStyle w:val="NoSpacing"/>
        <w:numPr>
          <w:ilvl w:val="0"/>
          <w:numId w:val="1"/>
        </w:numPr>
        <w:rPr>
          <w:rFonts w:ascii="Times New Roman" w:hAnsi="Times New Roman" w:cs="Times New Roman"/>
          <w:color w:val="0000CC"/>
          <w:sz w:val="28"/>
          <w:szCs w:val="28"/>
        </w:rPr>
      </w:pPr>
      <w:r w:rsidRPr="00C2518E">
        <w:rPr>
          <w:rFonts w:ascii="Times New Roman" w:hAnsi="Times New Roman" w:cs="Times New Roman"/>
          <w:sz w:val="28"/>
          <w:szCs w:val="28"/>
          <w:bdr w:val="none" w:sz="0" w:space="0" w:color="auto" w:frame="1"/>
        </w:rPr>
        <w:t>Mỗi CB Đảng viên  cần gương mẫu trong công việc được giao, luôn nâng cao tinh thần trách nhiệm và vận động CBCNV cùng thực hiện tốt. Gương mẫu  chấp hành tốt chủ trương, chính sách của Đảng, pháp luật của nhà nước.</w:t>
      </w:r>
    </w:p>
    <w:p w:rsidR="00EE2538" w:rsidRPr="003F77D3" w:rsidRDefault="00EE2538" w:rsidP="00C2518E">
      <w:pPr>
        <w:pStyle w:val="NoSpacing"/>
        <w:numPr>
          <w:ilvl w:val="0"/>
          <w:numId w:val="1"/>
        </w:numPr>
        <w:rPr>
          <w:rFonts w:ascii="Times New Roman" w:hAnsi="Times New Roman" w:cs="Times New Roman"/>
          <w:color w:val="0000CC"/>
          <w:sz w:val="28"/>
          <w:szCs w:val="28"/>
        </w:rPr>
      </w:pPr>
      <w:r>
        <w:rPr>
          <w:rFonts w:ascii="Times New Roman" w:hAnsi="Times New Roman"/>
          <w:sz w:val="28"/>
          <w:szCs w:val="28"/>
        </w:rPr>
        <w:t>Giáo dục Đảng viên, GV,NV về quan tâm đến người cao tuổi nhân ngày người cao tuổi 1/10</w:t>
      </w:r>
      <w:r w:rsidR="003F77D3">
        <w:rPr>
          <w:rFonts w:ascii="Times New Roman" w:hAnsi="Times New Roman"/>
          <w:sz w:val="28"/>
          <w:szCs w:val="28"/>
        </w:rPr>
        <w:t>.</w:t>
      </w:r>
    </w:p>
    <w:p w:rsidR="003F77D3" w:rsidRPr="003F77D3" w:rsidRDefault="003F77D3" w:rsidP="00C2518E">
      <w:pPr>
        <w:pStyle w:val="NoSpacing"/>
        <w:numPr>
          <w:ilvl w:val="0"/>
          <w:numId w:val="1"/>
        </w:numPr>
        <w:rPr>
          <w:rFonts w:ascii="Times New Roman" w:hAnsi="Times New Roman" w:cs="Times New Roman"/>
          <w:color w:val="0000CC"/>
          <w:sz w:val="28"/>
          <w:szCs w:val="28"/>
        </w:rPr>
      </w:pPr>
      <w:r>
        <w:rPr>
          <w:rFonts w:ascii="Times New Roman" w:hAnsi="Times New Roman"/>
          <w:sz w:val="28"/>
          <w:szCs w:val="28"/>
        </w:rPr>
        <w:t>G</w:t>
      </w:r>
      <w:r w:rsidR="00A207C7">
        <w:rPr>
          <w:rFonts w:ascii="Times New Roman" w:hAnsi="Times New Roman"/>
          <w:sz w:val="28"/>
          <w:szCs w:val="28"/>
        </w:rPr>
        <w:t>iaó</w:t>
      </w:r>
      <w:r>
        <w:rPr>
          <w:rFonts w:ascii="Times New Roman" w:hAnsi="Times New Roman"/>
          <w:sz w:val="28"/>
          <w:szCs w:val="28"/>
        </w:rPr>
        <w:t xml:space="preserve"> dục về truyền thống Phụ Nữ Việt Nam ( 10/10), tạo điều kiện để chị em phấn đấu , cống hiến.</w:t>
      </w:r>
    </w:p>
    <w:p w:rsidR="003F77D3" w:rsidRPr="003F77D3" w:rsidRDefault="003F77D3" w:rsidP="00C2518E">
      <w:pPr>
        <w:pStyle w:val="NoSpacing"/>
        <w:numPr>
          <w:ilvl w:val="0"/>
          <w:numId w:val="1"/>
        </w:numPr>
        <w:rPr>
          <w:rFonts w:ascii="Times New Roman" w:hAnsi="Times New Roman" w:cs="Times New Roman"/>
          <w:color w:val="0000CC"/>
          <w:sz w:val="28"/>
          <w:szCs w:val="28"/>
        </w:rPr>
      </w:pPr>
      <w:r>
        <w:rPr>
          <w:rFonts w:ascii="Times New Roman" w:hAnsi="Times New Roman"/>
          <w:sz w:val="28"/>
          <w:szCs w:val="28"/>
        </w:rPr>
        <w:t>Giáo dục về công tác phòng cháy chữa cháy</w:t>
      </w:r>
    </w:p>
    <w:p w:rsidR="003F77D3" w:rsidRPr="001A5EC5" w:rsidRDefault="003F77D3" w:rsidP="003F77D3">
      <w:pPr>
        <w:pStyle w:val="NoSpacing"/>
        <w:ind w:left="360"/>
        <w:rPr>
          <w:rStyle w:val="Emphasis"/>
          <w:rFonts w:ascii="Times New Roman" w:hAnsi="Times New Roman"/>
          <w:i w:val="0"/>
          <w:sz w:val="28"/>
          <w:szCs w:val="28"/>
          <w:u w:val="single"/>
        </w:rPr>
      </w:pPr>
      <w:r w:rsidRPr="001A5EC5">
        <w:rPr>
          <w:rStyle w:val="Emphasis"/>
          <w:rFonts w:ascii="Times New Roman" w:hAnsi="Times New Roman"/>
          <w:i w:val="0"/>
          <w:sz w:val="28"/>
          <w:szCs w:val="28"/>
          <w:u w:val="single"/>
        </w:rPr>
        <w:t>2/ Công tác chỉ đạo</w:t>
      </w:r>
    </w:p>
    <w:p w:rsidR="00C2518E" w:rsidRDefault="003F77D3" w:rsidP="003F77D3">
      <w:pPr>
        <w:pStyle w:val="NoSpacing"/>
        <w:ind w:firstLine="720"/>
        <w:rPr>
          <w:rFonts w:ascii="Times New Roman" w:hAnsi="Times New Roman" w:cs="Times New Roman"/>
          <w:sz w:val="28"/>
          <w:szCs w:val="28"/>
          <w:bdr w:val="none" w:sz="0" w:space="0" w:color="auto" w:frame="1"/>
        </w:rPr>
      </w:pPr>
      <w:r w:rsidRPr="003F77D3">
        <w:rPr>
          <w:rFonts w:ascii="Times New Roman" w:hAnsi="Times New Roman" w:cs="Times New Roman"/>
          <w:sz w:val="28"/>
          <w:szCs w:val="28"/>
          <w:bdr w:val="none" w:sz="0" w:space="0" w:color="auto" w:frame="1"/>
        </w:rPr>
        <w:t>Chỉ đạo triển khai thực hiện đầy đủ nội dung , chương trình, kế hoạch tháng 10/2014</w:t>
      </w:r>
      <w:r>
        <w:rPr>
          <w:rFonts w:ascii="Times New Roman" w:hAnsi="Times New Roman" w:cs="Times New Roman"/>
          <w:sz w:val="28"/>
          <w:szCs w:val="28"/>
          <w:bdr w:val="none" w:sz="0" w:space="0" w:color="auto" w:frame="1"/>
        </w:rPr>
        <w:t>.</w:t>
      </w:r>
    </w:p>
    <w:p w:rsid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thực hiện đúng quy chế chuyên môn, tăng cường nâng cao chất lượng giờ dạy, thực hiện tốt công tác phối hợp với gia đình để quản lý học sinh.</w:t>
      </w:r>
    </w:p>
    <w:p w:rsid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việc thàn lập Hội đồng chấm thi GVDG cấp trường năm học 2014-2015</w:t>
      </w:r>
    </w:p>
    <w:p w:rsid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quản lý tốt tài sản, sử dụng hiệu quả thiết bị , đồ dùng dạy học.</w:t>
      </w:r>
    </w:p>
    <w:p w:rsid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việc quyết toán ngân sách 10 tháng đầu năm và dự toán ngân sách năm 2015.</w:t>
      </w:r>
    </w:p>
    <w:p w:rsidR="003F77D3" w:rsidRPr="003F77D3" w:rsidRDefault="003F77D3"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u w:val="single"/>
          <w:bdr w:val="none" w:sz="0" w:space="0" w:color="auto" w:frame="1"/>
        </w:rPr>
        <w:t>3</w:t>
      </w:r>
      <w:r w:rsidRPr="00C2518E">
        <w:rPr>
          <w:rFonts w:ascii="Times New Roman" w:hAnsi="Times New Roman" w:cs="Times New Roman"/>
          <w:sz w:val="28"/>
          <w:szCs w:val="28"/>
          <w:u w:val="single"/>
          <w:bdr w:val="none" w:sz="0" w:space="0" w:color="auto" w:frame="1"/>
        </w:rPr>
        <w:t>/ Chuyên môn</w:t>
      </w:r>
      <w:r>
        <w:rPr>
          <w:rFonts w:ascii="Times New Roman" w:hAnsi="Times New Roman" w:cs="Times New Roman"/>
          <w:sz w:val="28"/>
          <w:szCs w:val="28"/>
          <w:u w:val="single"/>
          <w:bdr w:val="none" w:sz="0" w:space="0" w:color="auto" w:frame="1"/>
        </w:rPr>
        <w:t xml:space="preserve"> :</w:t>
      </w:r>
    </w:p>
    <w:p w:rsidR="00EE2538" w:rsidRDefault="00EE2538" w:rsidP="00C2518E">
      <w:pPr>
        <w:pStyle w:val="NoSpacing"/>
        <w:rPr>
          <w:rFonts w:ascii="Times New Roman" w:hAnsi="Times New Roman" w:cs="Times New Roman"/>
          <w:sz w:val="28"/>
          <w:szCs w:val="28"/>
          <w:u w:val="single"/>
          <w:bdr w:val="none" w:sz="0" w:space="0" w:color="auto" w:frame="1"/>
        </w:rPr>
      </w:pPr>
      <w:r>
        <w:rPr>
          <w:rFonts w:ascii="Times New Roman" w:hAnsi="Times New Roman" w:cs="Times New Roman"/>
          <w:sz w:val="28"/>
          <w:szCs w:val="28"/>
          <w:u w:val="single"/>
          <w:bdr w:val="none" w:sz="0" w:space="0" w:color="auto" w:frame="1"/>
        </w:rPr>
        <w:t>a/ Công tác phát triển Đảng viên</w:t>
      </w:r>
    </w:p>
    <w:p w:rsidR="00EE2538" w:rsidRDefault="00EE2538" w:rsidP="00B053FB">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Hiện có 7 quần chúng đã hoàn thành khóa học đối tượng Đảng</w:t>
      </w:r>
      <w:r w:rsidR="00C22B9D">
        <w:rPr>
          <w:rFonts w:ascii="Times New Roman" w:hAnsi="Times New Roman" w:cs="Times New Roman"/>
          <w:sz w:val="28"/>
          <w:szCs w:val="28"/>
          <w:bdr w:val="none" w:sz="0" w:space="0" w:color="auto" w:frame="1"/>
        </w:rPr>
        <w:t>: Trong đó Lê Quý Hải ( không lầm hồ sơ), Lê Quang Dũng ( Đang hợp đồng), Phạm Thị Mộng Linh ( Mới tuyển), Yến Ly, Nguyễn Thị Nhụy chưa phân công, Đặng Thị Ngọc Thủy, Hoàng Vĩnh Lộc ( Vương, Thành theo dõi giúp đở…)</w:t>
      </w:r>
    </w:p>
    <w:p w:rsidR="00C22B9D" w:rsidRDefault="00C22B9D"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Phân công cụ thể như sau :</w:t>
      </w:r>
    </w:p>
    <w:p w:rsidR="00C22B9D" w:rsidRDefault="00C22B9D" w:rsidP="00B053FB">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Phạm Thị Mộng Linh :  Trần Thị Cảnh.</w:t>
      </w:r>
    </w:p>
    <w:p w:rsidR="00C22B9D" w:rsidRDefault="00C22B9D" w:rsidP="00B053FB">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Hoàng Vĩnh Lộc :  Đặng Quốc Vương- Bùi Mạnh Cường</w:t>
      </w:r>
    </w:p>
    <w:p w:rsidR="00C22B9D" w:rsidRDefault="00C22B9D" w:rsidP="00B053FB">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Đặng Thị Ngọc Thủy :  Bùi Đình kiên</w:t>
      </w:r>
    </w:p>
    <w:p w:rsidR="00C22B9D" w:rsidRDefault="00C22B9D" w:rsidP="00B053FB">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Nguyễn Thị Nhụy :  Nguyễn Văn Thành, Nguyễn Thị Phi Nga</w:t>
      </w:r>
    </w:p>
    <w:p w:rsidR="00C22B9D" w:rsidRDefault="00C22B9D" w:rsidP="00B053FB">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Đảng viên theo dõi và giúp đỡ </w:t>
      </w:r>
      <w:r w:rsidR="009700D3">
        <w:rPr>
          <w:rFonts w:ascii="Times New Roman" w:hAnsi="Times New Roman" w:cs="Times New Roman"/>
          <w:sz w:val="28"/>
          <w:szCs w:val="28"/>
          <w:bdr w:val="none" w:sz="0" w:space="0" w:color="auto" w:frame="1"/>
        </w:rPr>
        <w:t>Phạm Thị Đượm</w:t>
      </w:r>
      <w:r>
        <w:rPr>
          <w:rFonts w:ascii="Times New Roman" w:hAnsi="Times New Roman" w:cs="Times New Roman"/>
          <w:sz w:val="28"/>
          <w:szCs w:val="28"/>
          <w:bdr w:val="none" w:sz="0" w:space="0" w:color="auto" w:frame="1"/>
        </w:rPr>
        <w:t xml:space="preserve">:  </w:t>
      </w:r>
      <w:r w:rsidR="009700D3">
        <w:rPr>
          <w:rFonts w:ascii="Times New Roman" w:hAnsi="Times New Roman" w:cs="Times New Roman"/>
          <w:sz w:val="28"/>
          <w:szCs w:val="28"/>
          <w:bdr w:val="none" w:sz="0" w:space="0" w:color="auto" w:frame="1"/>
        </w:rPr>
        <w:t>Y Khoan, Nguyễn Văn Bảy</w:t>
      </w:r>
    </w:p>
    <w:p w:rsidR="00C22B9D" w:rsidRDefault="00B053FB"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Lê Quý Hải, Lê Quang Dũng ( không)…..</w:t>
      </w:r>
    </w:p>
    <w:p w:rsidR="00B053FB" w:rsidRDefault="00B053FB" w:rsidP="00B053FB">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Chỉ đạo các tổ chức Công đoàn, Đoàn Thanh niên giới thiệu cá nhân ưu tú đề nghị tham gia học lớp Đối tượng Đảng.</w:t>
      </w:r>
    </w:p>
    <w:p w:rsidR="00B053FB" w:rsidRDefault="00B053FB" w:rsidP="00B053FB">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Triển khai chỉ thị 36/CT/TW ngày 30 tháng 05 năm 2014 của Bộ Chính trị về Đại hội Đảng bộ các cấp tiến tới Đại hội Đại biểu toàn quốc lần thứ XII của Đảng. Hướng dẫn số 26HDBTCTW về công tác nhân sự cấp ủy tại Đại hội Đảng các cấp tiến tới Đại hội Đại biểu toàn quốc, Kế hoạch của Thường vụ huyện ủy, Đảng ủy về công tác Đại Hội.</w:t>
      </w:r>
    </w:p>
    <w:p w:rsidR="00B053FB" w:rsidRDefault="00B053FB" w:rsidP="00B053FB">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Triển khai các công việc chuẩn bị Đại hội : </w:t>
      </w:r>
    </w:p>
    <w:p w:rsidR="00B053FB" w:rsidRDefault="00B053FB" w:rsidP="00B053FB">
      <w:pPr>
        <w:pStyle w:val="NoSpacing"/>
        <w:ind w:left="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Báo cáo đánh giá công tác Chi bộ nhiệm kỳ 2012—2015, phương hướng nhiệm vụ nhiệm kỳ 2015-2017.</w:t>
      </w:r>
    </w:p>
    <w:p w:rsidR="00B053FB" w:rsidRDefault="00B053FB" w:rsidP="00B053FB">
      <w:pPr>
        <w:pStyle w:val="NoSpacing"/>
        <w:ind w:left="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Chuẩn bị nhân sự, công tác tổ chức….</w:t>
      </w:r>
    </w:p>
    <w:p w:rsidR="00D818B7" w:rsidRDefault="00D818B7" w:rsidP="00B053FB">
      <w:pPr>
        <w:pStyle w:val="NoSpacing"/>
        <w:ind w:left="720"/>
        <w:rPr>
          <w:rFonts w:ascii="Times New Roman" w:hAnsi="Times New Roman" w:cs="Times New Roman"/>
          <w:sz w:val="28"/>
          <w:szCs w:val="28"/>
          <w:bdr w:val="none" w:sz="0" w:space="0" w:color="auto" w:frame="1"/>
        </w:rPr>
      </w:pPr>
      <w:r w:rsidRPr="00D818B7">
        <w:rPr>
          <w:rFonts w:ascii="Times New Roman" w:hAnsi="Times New Roman" w:cs="Times New Roman"/>
          <w:b/>
          <w:sz w:val="28"/>
          <w:szCs w:val="28"/>
          <w:bdr w:val="none" w:sz="0" w:space="0" w:color="auto" w:frame="1"/>
        </w:rPr>
        <w:t>Kiểm tra việc thực hiện điều lệ Đảng, thực hiện các nhiệm vụ được giao</w:t>
      </w:r>
      <w:r>
        <w:rPr>
          <w:rFonts w:ascii="Times New Roman" w:hAnsi="Times New Roman" w:cs="Times New Roman"/>
          <w:sz w:val="28"/>
          <w:szCs w:val="28"/>
          <w:bdr w:val="none" w:sz="0" w:space="0" w:color="auto" w:frame="1"/>
        </w:rPr>
        <w:t xml:space="preserve"> đối với </w:t>
      </w:r>
    </w:p>
    <w:p w:rsidR="00D818B7" w:rsidRDefault="00D818B7" w:rsidP="00D818B7">
      <w:pPr>
        <w:shd w:val="clear" w:color="auto" w:fill="FFFFFF"/>
        <w:ind w:firstLine="720"/>
        <w:jc w:val="both"/>
        <w:rPr>
          <w:sz w:val="26"/>
          <w:szCs w:val="26"/>
        </w:rPr>
      </w:pPr>
      <w:r>
        <w:rPr>
          <w:sz w:val="26"/>
          <w:szCs w:val="26"/>
        </w:rPr>
        <w:t>Đồng chí Đậu Thị Lương, Nguyễn Thị Thu,Đồng chí Trần Thị Lưu, Nguyễn Văn Ngân</w:t>
      </w:r>
    </w:p>
    <w:p w:rsidR="003F77D3" w:rsidRDefault="00B053FB" w:rsidP="003F77D3">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b) Chuyên môn</w:t>
      </w:r>
      <w:r w:rsidR="003F77D3">
        <w:rPr>
          <w:rFonts w:ascii="Times New Roman" w:hAnsi="Times New Roman" w:cs="Times New Roman"/>
          <w:sz w:val="28"/>
          <w:szCs w:val="28"/>
          <w:bdr w:val="none" w:sz="0" w:space="0" w:color="auto" w:frame="1"/>
        </w:rPr>
        <w:t>:</w:t>
      </w:r>
    </w:p>
    <w:p w:rsidR="003F77D3" w:rsidRDefault="003F77D3" w:rsidP="003F77D3">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Phân công chuyên môn bảo đảm nâng cao chất lượng giáo dục ( quan điểm chỉ đạo : Mỗi GV không quá 3 giáo án trừ trường hợp đặc biệt, phân dạy theo khối ( không chia môn của 1 khối lớp cho nhiều người), Không phân dạy chéo ban đối với các môn có sự khác biệt lớn về nội dung, phương pháp.</w:t>
      </w:r>
    </w:p>
    <w:p w:rsidR="003F77D3" w:rsidRDefault="003F77D3" w:rsidP="003F77D3">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Tăng cường vai trò của TCM trong quản lý, kiểm tra các hoạt động dạy và học.</w:t>
      </w:r>
    </w:p>
    <w:p w:rsidR="003F77D3" w:rsidRDefault="003F77D3" w:rsidP="003F77D3">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Đăng ký dự thị GVDG cấp trường, thành lập Ban giám khảo….</w:t>
      </w:r>
    </w:p>
    <w:p w:rsidR="003F77D3" w:rsidRDefault="003F77D3" w:rsidP="003F77D3">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Tổ chức các hoạt động chào mừng Ngày Phụ nữ V</w:t>
      </w:r>
      <w:r w:rsidR="001D5DDE">
        <w:rPr>
          <w:rFonts w:ascii="Times New Roman" w:hAnsi="Times New Roman" w:cs="Times New Roman"/>
          <w:sz w:val="28"/>
          <w:szCs w:val="28"/>
          <w:bdr w:val="none" w:sz="0" w:space="0" w:color="auto" w:frame="1"/>
        </w:rPr>
        <w:t xml:space="preserve">iệt </w:t>
      </w:r>
      <w:r>
        <w:rPr>
          <w:rFonts w:ascii="Times New Roman" w:hAnsi="Times New Roman" w:cs="Times New Roman"/>
          <w:sz w:val="28"/>
          <w:szCs w:val="28"/>
          <w:bdr w:val="none" w:sz="0" w:space="0" w:color="auto" w:frame="1"/>
        </w:rPr>
        <w:t>Nam</w:t>
      </w:r>
    </w:p>
    <w:p w:rsidR="00EE2538" w:rsidRDefault="00EE2538" w:rsidP="003F77D3">
      <w:pPr>
        <w:pStyle w:val="NoSpacing"/>
        <w:ind w:firstLine="720"/>
        <w:rPr>
          <w:rFonts w:ascii="Times New Roman" w:hAnsi="Times New Roman"/>
          <w:sz w:val="28"/>
          <w:szCs w:val="28"/>
        </w:rPr>
      </w:pPr>
      <w:r>
        <w:rPr>
          <w:rFonts w:ascii="Times New Roman" w:hAnsi="Times New Roman"/>
          <w:sz w:val="28"/>
          <w:szCs w:val="28"/>
        </w:rPr>
        <w:t>Chỉ đạo thực hiện tốt công tác phòng cháy , chửa cháy, mua sắm thêm thiết bị chữa cháy ban đầu, tiêu lênh, hiệu lệnh.</w:t>
      </w:r>
    </w:p>
    <w:p w:rsidR="001D5DDE" w:rsidRDefault="00C2518E" w:rsidP="00C2518E">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1D5DDE">
        <w:rPr>
          <w:rFonts w:ascii="Times New Roman" w:hAnsi="Times New Roman" w:cs="Times New Roman"/>
          <w:sz w:val="28"/>
          <w:szCs w:val="28"/>
          <w:bdr w:val="none" w:sz="0" w:space="0" w:color="auto" w:frame="1"/>
        </w:rPr>
        <w:tab/>
      </w:r>
      <w:r w:rsidRPr="00C2518E">
        <w:rPr>
          <w:rFonts w:ascii="Times New Roman" w:hAnsi="Times New Roman" w:cs="Times New Roman"/>
          <w:sz w:val="28"/>
          <w:szCs w:val="28"/>
          <w:bdr w:val="none" w:sz="0" w:space="0" w:color="auto" w:frame="1"/>
        </w:rPr>
        <w:t>Thực hiện chương trình từ tuần 0</w:t>
      </w:r>
      <w:r w:rsidR="001D5DDE">
        <w:rPr>
          <w:rFonts w:ascii="Times New Roman" w:hAnsi="Times New Roman" w:cs="Times New Roman"/>
          <w:sz w:val="28"/>
          <w:szCs w:val="28"/>
          <w:bdr w:val="none" w:sz="0" w:space="0" w:color="auto" w:frame="1"/>
        </w:rPr>
        <w:t>7</w:t>
      </w:r>
      <w:r w:rsidRPr="00C2518E">
        <w:rPr>
          <w:rFonts w:ascii="Times New Roman" w:hAnsi="Times New Roman" w:cs="Times New Roman"/>
          <w:sz w:val="28"/>
          <w:szCs w:val="28"/>
          <w:bdr w:val="none" w:sz="0" w:space="0" w:color="auto" w:frame="1"/>
        </w:rPr>
        <w:t xml:space="preserve"> đến tuần </w:t>
      </w:r>
      <w:r w:rsidR="001D5DDE">
        <w:rPr>
          <w:rFonts w:ascii="Times New Roman" w:hAnsi="Times New Roman" w:cs="Times New Roman"/>
          <w:sz w:val="28"/>
          <w:szCs w:val="28"/>
          <w:bdr w:val="none" w:sz="0" w:space="0" w:color="auto" w:frame="1"/>
        </w:rPr>
        <w:t>10</w:t>
      </w:r>
      <w:r w:rsidRPr="00C2518E">
        <w:rPr>
          <w:rFonts w:ascii="Times New Roman" w:hAnsi="Times New Roman" w:cs="Times New Roman"/>
          <w:sz w:val="28"/>
          <w:szCs w:val="28"/>
          <w:bdr w:val="none" w:sz="0" w:space="0" w:color="auto" w:frame="1"/>
        </w:rPr>
        <w:t xml:space="preserve"> </w:t>
      </w:r>
      <w:r w:rsidR="001D5DDE">
        <w:rPr>
          <w:rFonts w:ascii="Times New Roman" w:hAnsi="Times New Roman" w:cs="Times New Roman"/>
          <w:sz w:val="28"/>
          <w:szCs w:val="28"/>
          <w:bdr w:val="none" w:sz="0" w:space="0" w:color="auto" w:frame="1"/>
        </w:rPr>
        <w:t>. Hoàn thành sổ điểm chính, tham gia dự thi vòng cấp trường đối với các cuộc thi online</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 </w:t>
      </w:r>
      <w:r w:rsidRPr="00C2518E">
        <w:rPr>
          <w:rFonts w:ascii="Times New Roman" w:hAnsi="Times New Roman" w:cs="Times New Roman"/>
          <w:sz w:val="28"/>
          <w:szCs w:val="28"/>
          <w:u w:val="single"/>
          <w:bdr w:val="none" w:sz="0" w:space="0" w:color="auto" w:frame="1"/>
        </w:rPr>
        <w:t>Phổ cập</w:t>
      </w:r>
    </w:p>
    <w:p w:rsidR="001D5DDE" w:rsidRDefault="00C2518E" w:rsidP="001D5DDE">
      <w:pPr>
        <w:pStyle w:val="NoSpacing"/>
        <w:ind w:firstLine="720"/>
        <w:rPr>
          <w:rFonts w:ascii="Times New Roman" w:hAnsi="Times New Roman" w:cs="Times New Roman"/>
          <w:sz w:val="28"/>
          <w:szCs w:val="28"/>
          <w:bdr w:val="none" w:sz="0" w:space="0" w:color="auto" w:frame="1"/>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 xml:space="preserve">Kiểm tra việc cập nhật số lượng HS bỏ học năm học 2013-2014 và  huy động mở lớp trong năm học 2014-2015. </w:t>
      </w:r>
    </w:p>
    <w:p w:rsidR="00C2518E" w:rsidRPr="00C2518E" w:rsidRDefault="00C2518E" w:rsidP="001D5DDE">
      <w:pPr>
        <w:pStyle w:val="NoSpacing"/>
        <w:ind w:firstLine="720"/>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Điều tra và cập nhật phiếu điều tra hộ gia đình, dữ liệu PCTHCS năm 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Công đoàn</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w:t>
      </w:r>
      <w:r w:rsidR="001D5DDE">
        <w:rPr>
          <w:rFonts w:ascii="Times New Roman" w:hAnsi="Times New Roman" w:cs="Times New Roman"/>
          <w:sz w:val="28"/>
          <w:szCs w:val="28"/>
          <w:bdr w:val="none" w:sz="0" w:space="0" w:color="auto" w:frame="1"/>
        </w:rPr>
        <w:t>Tiếp tục thực hiện các phong rào thi đua, các cuộc vận động trong năm học</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Đoàn TNCSHCM</w:t>
      </w:r>
      <w:r w:rsidR="001D5DDE">
        <w:rPr>
          <w:rFonts w:ascii="Times New Roman" w:hAnsi="Times New Roman" w:cs="Times New Roman"/>
          <w:sz w:val="28"/>
          <w:szCs w:val="28"/>
          <w:u w:val="single"/>
          <w:bdr w:val="none" w:sz="0" w:space="0" w:color="auto" w:frame="1"/>
        </w:rPr>
        <w:t xml:space="preserve">, </w:t>
      </w:r>
      <w:r w:rsidRPr="00C2518E">
        <w:rPr>
          <w:rFonts w:ascii="Times New Roman" w:hAnsi="Times New Roman" w:cs="Times New Roman"/>
          <w:sz w:val="28"/>
          <w:szCs w:val="28"/>
          <w:u w:val="single"/>
          <w:bdr w:val="none" w:sz="0" w:space="0" w:color="auto" w:frame="1"/>
        </w:rPr>
        <w:t>Đội TNTPHCM</w:t>
      </w:r>
    </w:p>
    <w:p w:rsidR="001D5DDE" w:rsidRDefault="00C2518E" w:rsidP="001D5DDE">
      <w:pPr>
        <w:pStyle w:val="NoSpacing"/>
        <w:ind w:firstLine="720"/>
        <w:rPr>
          <w:rFonts w:ascii="Times New Roman" w:hAnsi="Times New Roman" w:cs="Times New Roman"/>
          <w:sz w:val="28"/>
          <w:szCs w:val="28"/>
          <w:bdr w:val="none" w:sz="0" w:space="0" w:color="auto" w:frame="1"/>
        </w:rPr>
      </w:pPr>
      <w:r w:rsidRPr="00C2518E">
        <w:rPr>
          <w:rFonts w:ascii="Times New Roman" w:hAnsi="Times New Roman" w:cs="Times New Roman"/>
          <w:sz w:val="28"/>
          <w:szCs w:val="28"/>
          <w:bdr w:val="none" w:sz="0" w:space="0" w:color="auto" w:frame="1"/>
        </w:rPr>
        <w:lastRenderedPageBreak/>
        <w:t>-</w:t>
      </w:r>
      <w:r w:rsidR="001D5DDE">
        <w:rPr>
          <w:rFonts w:ascii="Times New Roman" w:hAnsi="Times New Roman" w:cs="Times New Roman"/>
          <w:sz w:val="28"/>
          <w:szCs w:val="28"/>
          <w:bdr w:val="none" w:sz="0" w:space="0" w:color="auto" w:frame="1"/>
        </w:rPr>
        <w:t xml:space="preserve">  Phát huy tính tiên phong gương mẫu của Đoàn viên trong thực hiện các nhiệm vụ trong tâm tháng 10.</w:t>
      </w:r>
    </w:p>
    <w:p w:rsidR="001D5DDE" w:rsidRDefault="001D5DDE" w:rsidP="001D5DDE">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00C2518E" w:rsidRPr="00C2518E">
        <w:rPr>
          <w:rFonts w:ascii="Times New Roman" w:hAnsi="Times New Roman" w:cs="Times New Roman"/>
          <w:sz w:val="28"/>
          <w:szCs w:val="28"/>
          <w:bdr w:val="none" w:sz="0" w:space="0" w:color="auto" w:frame="1"/>
        </w:rPr>
        <w:t>Phát động phong trào tiết kiệm ( nuôi heo đất, thu gom giấy vụn) năm học 2014-2015.</w:t>
      </w:r>
      <w:r>
        <w:rPr>
          <w:rFonts w:ascii="Times New Roman" w:hAnsi="Times New Roman" w:cs="Times New Roman"/>
          <w:sz w:val="28"/>
          <w:szCs w:val="28"/>
          <w:bdr w:val="none" w:sz="0" w:space="0" w:color="auto" w:frame="1"/>
        </w:rPr>
        <w:t xml:space="preserve"> </w:t>
      </w:r>
    </w:p>
    <w:p w:rsidR="00C2518E" w:rsidRDefault="00C2518E" w:rsidP="001D5DDE">
      <w:pPr>
        <w:pStyle w:val="NoSpacing"/>
        <w:ind w:firstLine="720"/>
        <w:rPr>
          <w:rFonts w:ascii="Times New Roman" w:hAnsi="Times New Roman" w:cs="Times New Roman"/>
          <w:sz w:val="28"/>
          <w:szCs w:val="28"/>
          <w:bdr w:val="none" w:sz="0" w:space="0" w:color="auto" w:frame="1"/>
        </w:rPr>
      </w:pPr>
      <w:r w:rsidRPr="00C2518E">
        <w:rPr>
          <w:rFonts w:ascii="Times New Roman" w:hAnsi="Times New Roman" w:cs="Times New Roman"/>
          <w:sz w:val="28"/>
          <w:szCs w:val="28"/>
          <w:bdr w:val="none" w:sz="0" w:space="0" w:color="auto" w:frame="1"/>
        </w:rPr>
        <w:t>Tuyên truyền, giáo dục cho học sinh &amp; tổ chức (PHHS-GVCN-HS) ký cam kết về việc thực hiện ATGT trong năm học 2014-2015.</w:t>
      </w:r>
    </w:p>
    <w:p w:rsidR="001D5DDE" w:rsidRDefault="001D5DDE" w:rsidP="001D5DDE">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Tăng cường các hoạt động phát thanh măng non, các chương trình văn nghệ, các hoạt động giúp bạn học tốt….</w:t>
      </w:r>
    </w:p>
    <w:p w:rsidR="00B07A34" w:rsidRPr="00C2518E" w:rsidRDefault="00B07A34" w:rsidP="001D5DDE">
      <w:pPr>
        <w:pStyle w:val="NoSpacing"/>
        <w:ind w:firstLine="720"/>
        <w:rPr>
          <w:rFonts w:ascii="Times New Roman" w:hAnsi="Times New Roman" w:cs="Times New Roman"/>
          <w:color w:val="666666"/>
          <w:sz w:val="28"/>
          <w:szCs w:val="28"/>
        </w:rPr>
      </w:pPr>
    </w:p>
    <w:p w:rsidR="001D5DDE" w:rsidRDefault="001D5DDE" w:rsidP="001D5DDE">
      <w:pPr>
        <w:pStyle w:val="NoSpacing"/>
        <w:jc w:val="both"/>
        <w:rPr>
          <w:rFonts w:ascii="Times New Roman" w:hAnsi="Times New Roman" w:cs="Times New Roman"/>
          <w:b/>
          <w:sz w:val="28"/>
          <w:szCs w:val="28"/>
          <w:u w:val="single"/>
        </w:rPr>
      </w:pPr>
      <w:r w:rsidRPr="001D5DDE">
        <w:rPr>
          <w:rFonts w:ascii="Times New Roman" w:hAnsi="Times New Roman" w:cs="Times New Roman"/>
          <w:b/>
          <w:sz w:val="28"/>
          <w:szCs w:val="28"/>
          <w:u w:val="single"/>
        </w:rPr>
        <w:t>V</w:t>
      </w:r>
      <w:r>
        <w:rPr>
          <w:rFonts w:ascii="Times New Roman" w:hAnsi="Times New Roman" w:cs="Times New Roman"/>
          <w:b/>
          <w:sz w:val="28"/>
          <w:szCs w:val="28"/>
          <w:u w:val="single"/>
        </w:rPr>
        <w:t>i</w:t>
      </w:r>
      <w:r w:rsidRPr="001D5DDE">
        <w:rPr>
          <w:rFonts w:ascii="Times New Roman" w:hAnsi="Times New Roman" w:cs="Times New Roman"/>
          <w:b/>
          <w:sz w:val="28"/>
          <w:szCs w:val="28"/>
          <w:u w:val="single"/>
        </w:rPr>
        <w:t>/ PHẦN KẾT THÚC</w:t>
      </w:r>
    </w:p>
    <w:p w:rsidR="00B07A34" w:rsidRPr="001D5DDE" w:rsidRDefault="00B07A34" w:rsidP="001D5DDE">
      <w:pPr>
        <w:pStyle w:val="NoSpacing"/>
        <w:jc w:val="both"/>
        <w:rPr>
          <w:rFonts w:ascii="Times New Roman" w:hAnsi="Times New Roman" w:cs="Times New Roman"/>
          <w:b/>
          <w:sz w:val="28"/>
          <w:szCs w:val="28"/>
          <w:u w:val="single"/>
        </w:rPr>
      </w:pPr>
    </w:p>
    <w:p w:rsidR="001D5DDE"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Tóm tắt phát biểu ý kiến của Đả</w:t>
      </w:r>
      <w:r>
        <w:rPr>
          <w:rFonts w:ascii="Times New Roman" w:hAnsi="Times New Roman" w:cs="Times New Roman"/>
          <w:sz w:val="28"/>
          <w:szCs w:val="28"/>
        </w:rPr>
        <w:t>ng viên.</w:t>
      </w:r>
    </w:p>
    <w:p w:rsidR="001D5DDE" w:rsidRP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w:t>
      </w:r>
      <w:r w:rsidRPr="001D5DDE">
        <w:rPr>
          <w:rFonts w:ascii="Times New Roman" w:hAnsi="Times New Roman" w:cs="Times New Roman"/>
          <w:sz w:val="28"/>
          <w:szCs w:val="28"/>
        </w:rPr>
        <w:t>ết luận thống nhất các vấn đề thảo luận</w:t>
      </w:r>
    </w:p>
    <w:p w:rsidR="00CA336C" w:rsidRDefault="001D5DDE" w:rsidP="001D5DDE">
      <w:pPr>
        <w:pStyle w:val="NoSpacing"/>
        <w:ind w:firstLine="720"/>
        <w:rPr>
          <w:rFonts w:ascii="Times New Roman" w:hAnsi="Times New Roman" w:cs="Times New Roman"/>
          <w:sz w:val="28"/>
          <w:szCs w:val="28"/>
        </w:rPr>
      </w:pPr>
      <w:r w:rsidRPr="001D5DDE">
        <w:rPr>
          <w:rFonts w:ascii="Times New Roman" w:hAnsi="Times New Roman" w:cs="Times New Roman"/>
          <w:sz w:val="28"/>
          <w:szCs w:val="28"/>
        </w:rPr>
        <w:t>Biểu quyết thông qua Nghị quyết.Ký biên bản</w:t>
      </w:r>
      <w:r>
        <w:rPr>
          <w:rFonts w:ascii="Times New Roman" w:hAnsi="Times New Roman" w:cs="Times New Roman"/>
          <w:sz w:val="28"/>
          <w:szCs w:val="28"/>
        </w:rPr>
        <w:t>.</w:t>
      </w:r>
    </w:p>
    <w:p w:rsidR="001D5DDE" w:rsidRDefault="001D5DDE" w:rsidP="001D5DDE">
      <w:pPr>
        <w:pStyle w:val="NoSpacing"/>
        <w:ind w:firstLine="720"/>
        <w:rPr>
          <w:rFonts w:ascii="Times New Roman" w:hAnsi="Times New Roman" w:cs="Times New Roman"/>
          <w:sz w:val="28"/>
          <w:szCs w:val="28"/>
        </w:rPr>
      </w:pPr>
      <w:r>
        <w:rPr>
          <w:rFonts w:ascii="Times New Roman" w:hAnsi="Times New Roman" w:cs="Times New Roman"/>
          <w:sz w:val="28"/>
          <w:szCs w:val="28"/>
        </w:rPr>
        <w:t>Ký xác nhận ghi biên bản sổ Nghị quyết</w:t>
      </w:r>
    </w:p>
    <w:p w:rsidR="00B07A34" w:rsidRDefault="00B07A34" w:rsidP="001D5DDE">
      <w:pPr>
        <w:pStyle w:val="NoSpacing"/>
        <w:ind w:firstLine="720"/>
        <w:rPr>
          <w:rFonts w:ascii="Times New Roman" w:hAnsi="Times New Roman" w:cs="Times New Roman"/>
          <w:sz w:val="28"/>
          <w:szCs w:val="28"/>
        </w:rPr>
      </w:pPr>
    </w:p>
    <w:p w:rsidR="00B07A34" w:rsidRDefault="00B07A34" w:rsidP="001D5DDE">
      <w:pPr>
        <w:pStyle w:val="NoSpacing"/>
        <w:ind w:firstLine="7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07A34">
        <w:rPr>
          <w:rFonts w:ascii="Times New Roman" w:hAnsi="Times New Roman" w:cs="Times New Roman"/>
          <w:b/>
          <w:sz w:val="28"/>
          <w:szCs w:val="28"/>
        </w:rPr>
        <w:t>BÍ THƯ CHI BỘ</w:t>
      </w:r>
    </w:p>
    <w:p w:rsidR="00B07A34" w:rsidRDefault="00B07A34" w:rsidP="001D5DDE">
      <w:pPr>
        <w:pStyle w:val="NoSpacing"/>
        <w:ind w:firstLine="720"/>
        <w:rPr>
          <w:rFonts w:ascii="Times New Roman" w:hAnsi="Times New Roman" w:cs="Times New Roman"/>
          <w:b/>
          <w:sz w:val="28"/>
          <w:szCs w:val="28"/>
        </w:rPr>
      </w:pPr>
    </w:p>
    <w:p w:rsidR="00B07A34" w:rsidRDefault="00B07A34" w:rsidP="001D5DDE">
      <w:pPr>
        <w:pStyle w:val="NoSpacing"/>
        <w:ind w:firstLine="720"/>
        <w:rPr>
          <w:rFonts w:ascii="Times New Roman" w:hAnsi="Times New Roman" w:cs="Times New Roman"/>
          <w:b/>
          <w:sz w:val="28"/>
          <w:szCs w:val="28"/>
        </w:rPr>
      </w:pPr>
    </w:p>
    <w:p w:rsidR="00B07A34" w:rsidRDefault="000344F0" w:rsidP="001D5DDE">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B07A34">
        <w:rPr>
          <w:rFonts w:ascii="Times New Roman" w:hAnsi="Times New Roman" w:cs="Times New Roman"/>
          <w:b/>
          <w:sz w:val="28"/>
          <w:szCs w:val="28"/>
        </w:rPr>
        <w:t xml:space="preserve"> Tiêu Viết Vận</w:t>
      </w: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Default="00E939AA" w:rsidP="001D5DDE">
      <w:pPr>
        <w:pStyle w:val="NoSpacing"/>
        <w:ind w:firstLine="720"/>
        <w:rPr>
          <w:rFonts w:ascii="Times New Roman" w:hAnsi="Times New Roman" w:cs="Times New Roman"/>
          <w:b/>
          <w:sz w:val="28"/>
          <w:szCs w:val="28"/>
        </w:rPr>
      </w:pPr>
    </w:p>
    <w:p w:rsidR="00E939AA" w:rsidRPr="001D5DDE" w:rsidRDefault="00E939AA" w:rsidP="00E939AA">
      <w:pPr>
        <w:pStyle w:val="NoSpacing"/>
        <w:rPr>
          <w:rFonts w:ascii="Times New Roman" w:hAnsi="Times New Roman" w:cs="Times New Roman"/>
          <w:b/>
          <w:sz w:val="28"/>
          <w:szCs w:val="28"/>
          <w:u w:val="single"/>
        </w:rPr>
      </w:pPr>
      <w:r w:rsidRPr="00C2518E">
        <w:rPr>
          <w:rFonts w:ascii="Times New Roman" w:hAnsi="Times New Roman" w:cs="Times New Roman"/>
          <w:sz w:val="28"/>
          <w:szCs w:val="28"/>
        </w:rPr>
        <w:lastRenderedPageBreak/>
        <w:t xml:space="preserve">ĐẢNG BỘ XÃ BUÔN TRIẾT                           </w:t>
      </w:r>
      <w:r w:rsidRPr="001D5DDE">
        <w:rPr>
          <w:rFonts w:ascii="Times New Roman" w:hAnsi="Times New Roman" w:cs="Times New Roman"/>
          <w:b/>
          <w:sz w:val="28"/>
          <w:szCs w:val="28"/>
          <w:u w:val="single"/>
        </w:rPr>
        <w:t>ĐẢNG CỘNG SẢN VIỆT NAM</w:t>
      </w:r>
    </w:p>
    <w:p w:rsidR="00E939AA" w:rsidRPr="00C2518E" w:rsidRDefault="00E939AA" w:rsidP="00E939AA">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E939AA" w:rsidRPr="00C2518E" w:rsidRDefault="00E939AA" w:rsidP="00E939AA">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SỐ </w:t>
      </w:r>
      <w:r>
        <w:rPr>
          <w:rFonts w:ascii="Times New Roman" w:hAnsi="Times New Roman" w:cs="Times New Roman"/>
          <w:sz w:val="28"/>
          <w:szCs w:val="28"/>
        </w:rPr>
        <w:t>……</w:t>
      </w:r>
      <w:r w:rsidRPr="00C2518E">
        <w:rPr>
          <w:rFonts w:ascii="Times New Roman" w:hAnsi="Times New Roman" w:cs="Times New Roman"/>
          <w:sz w:val="28"/>
          <w:szCs w:val="28"/>
        </w:rPr>
        <w:t>/CB-LQD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01 tháng  </w:t>
      </w:r>
      <w:r>
        <w:rPr>
          <w:rFonts w:ascii="Times New Roman" w:hAnsi="Times New Roman" w:cs="Times New Roman"/>
          <w:sz w:val="28"/>
          <w:szCs w:val="28"/>
        </w:rPr>
        <w:t>10</w:t>
      </w:r>
      <w:r w:rsidRPr="00C2518E">
        <w:rPr>
          <w:rFonts w:ascii="Times New Roman" w:hAnsi="Times New Roman" w:cs="Times New Roman"/>
          <w:sz w:val="28"/>
          <w:szCs w:val="28"/>
        </w:rPr>
        <w:t xml:space="preserve"> năm 2014</w:t>
      </w:r>
    </w:p>
    <w:p w:rsidR="00E939AA" w:rsidRPr="00C2518E" w:rsidRDefault="00E939AA" w:rsidP="00E939AA">
      <w:pPr>
        <w:pStyle w:val="NoSpacing"/>
        <w:rPr>
          <w:rFonts w:ascii="Times New Roman" w:hAnsi="Times New Roman" w:cs="Times New Roman"/>
          <w:sz w:val="28"/>
          <w:szCs w:val="28"/>
        </w:rPr>
      </w:pPr>
    </w:p>
    <w:p w:rsidR="00E939AA" w:rsidRPr="00C2518E" w:rsidRDefault="00E939AA" w:rsidP="00E939AA">
      <w:pPr>
        <w:pStyle w:val="NoSpacing"/>
        <w:jc w:val="center"/>
        <w:rPr>
          <w:rFonts w:ascii="Times New Roman" w:hAnsi="Times New Roman" w:cs="Times New Roman"/>
          <w:sz w:val="40"/>
          <w:szCs w:val="28"/>
        </w:rPr>
      </w:pPr>
      <w:r>
        <w:rPr>
          <w:rFonts w:ascii="Times New Roman" w:hAnsi="Times New Roman" w:cs="Times New Roman"/>
          <w:sz w:val="40"/>
          <w:szCs w:val="28"/>
        </w:rPr>
        <w:t>KẾ HOẠCH</w:t>
      </w:r>
      <w:r w:rsidRPr="00C2518E">
        <w:rPr>
          <w:rFonts w:ascii="Times New Roman" w:hAnsi="Times New Roman" w:cs="Times New Roman"/>
          <w:sz w:val="40"/>
          <w:szCs w:val="28"/>
        </w:rPr>
        <w:t xml:space="preserve"> CHI BỘ THÁNG </w:t>
      </w:r>
      <w:r>
        <w:rPr>
          <w:rFonts w:ascii="Times New Roman" w:hAnsi="Times New Roman" w:cs="Times New Roman"/>
          <w:sz w:val="40"/>
          <w:szCs w:val="28"/>
        </w:rPr>
        <w:t>10</w:t>
      </w:r>
      <w:r w:rsidRPr="00C2518E">
        <w:rPr>
          <w:rFonts w:ascii="Times New Roman" w:hAnsi="Times New Roman" w:cs="Times New Roman"/>
          <w:sz w:val="40"/>
          <w:szCs w:val="28"/>
        </w:rPr>
        <w:t>/2014</w:t>
      </w:r>
    </w:p>
    <w:p w:rsidR="00E939AA" w:rsidRDefault="00E939AA" w:rsidP="001D5DDE">
      <w:pPr>
        <w:pStyle w:val="NoSpacing"/>
        <w:ind w:firstLine="720"/>
        <w:rPr>
          <w:rFonts w:ascii="Times New Roman" w:hAnsi="Times New Roman" w:cs="Times New Roman"/>
          <w:b/>
          <w:sz w:val="28"/>
          <w:szCs w:val="28"/>
        </w:rPr>
      </w:pPr>
    </w:p>
    <w:p w:rsidR="00E939AA" w:rsidRPr="00C2518E" w:rsidRDefault="00E939AA" w:rsidP="00E939AA">
      <w:pPr>
        <w:pStyle w:val="NoSpacing"/>
        <w:rPr>
          <w:rFonts w:ascii="Times New Roman" w:hAnsi="Times New Roman" w:cs="Times New Roman"/>
          <w:color w:val="0000CC"/>
          <w:sz w:val="28"/>
          <w:szCs w:val="28"/>
        </w:rPr>
      </w:pPr>
      <w:r w:rsidRPr="00C2518E">
        <w:rPr>
          <w:rFonts w:ascii="Times New Roman" w:hAnsi="Times New Roman" w:cs="Times New Roman"/>
          <w:sz w:val="28"/>
          <w:szCs w:val="28"/>
          <w:u w:val="single"/>
          <w:bdr w:val="none" w:sz="0" w:space="0" w:color="auto" w:frame="1"/>
        </w:rPr>
        <w:t>1/Công tác giáo dục tư tưởng</w:t>
      </w:r>
    </w:p>
    <w:p w:rsidR="00E939AA" w:rsidRPr="00EE2538" w:rsidRDefault="00E939AA" w:rsidP="00E939AA">
      <w:pPr>
        <w:pStyle w:val="NoSpacing"/>
        <w:numPr>
          <w:ilvl w:val="0"/>
          <w:numId w:val="1"/>
        </w:numPr>
        <w:rPr>
          <w:rFonts w:ascii="Times New Roman" w:hAnsi="Times New Roman" w:cs="Times New Roman"/>
          <w:color w:val="0000CC"/>
          <w:sz w:val="28"/>
          <w:szCs w:val="28"/>
        </w:rPr>
      </w:pPr>
      <w:r w:rsidRPr="00C2518E">
        <w:rPr>
          <w:rFonts w:ascii="Times New Roman" w:hAnsi="Times New Roman" w:cs="Times New Roman"/>
          <w:sz w:val="28"/>
          <w:szCs w:val="28"/>
          <w:bdr w:val="none" w:sz="0" w:space="0" w:color="auto" w:frame="1"/>
        </w:rPr>
        <w:t>Mỗi CB Đảng viên  cần gương mẫu trong công việc được giao, luôn nâng cao tinh thần trách nhiệm và vận động CBCNV cùng thực hiện tốt. Gương mẫu  chấp hành tốt chủ trương, chính sách của Đảng, pháp luật của nhà nước.</w:t>
      </w:r>
    </w:p>
    <w:p w:rsidR="00E939AA" w:rsidRPr="003F77D3" w:rsidRDefault="00E939AA" w:rsidP="00E939AA">
      <w:pPr>
        <w:pStyle w:val="NoSpacing"/>
        <w:numPr>
          <w:ilvl w:val="0"/>
          <w:numId w:val="1"/>
        </w:numPr>
        <w:rPr>
          <w:rFonts w:ascii="Times New Roman" w:hAnsi="Times New Roman" w:cs="Times New Roman"/>
          <w:color w:val="0000CC"/>
          <w:sz w:val="28"/>
          <w:szCs w:val="28"/>
        </w:rPr>
      </w:pPr>
      <w:r>
        <w:rPr>
          <w:rFonts w:ascii="Times New Roman" w:hAnsi="Times New Roman"/>
          <w:sz w:val="28"/>
          <w:szCs w:val="28"/>
        </w:rPr>
        <w:t>Giáo dục Đảng viên, GV,NV về quan tâm đến người cao tuổi nhân ngày người cao tuổi 1/10.</w:t>
      </w:r>
    </w:p>
    <w:p w:rsidR="00E939AA" w:rsidRPr="003F77D3" w:rsidRDefault="00E939AA" w:rsidP="00E939AA">
      <w:pPr>
        <w:pStyle w:val="NoSpacing"/>
        <w:numPr>
          <w:ilvl w:val="0"/>
          <w:numId w:val="1"/>
        </w:numPr>
        <w:rPr>
          <w:rFonts w:ascii="Times New Roman" w:hAnsi="Times New Roman" w:cs="Times New Roman"/>
          <w:color w:val="0000CC"/>
          <w:sz w:val="28"/>
          <w:szCs w:val="28"/>
        </w:rPr>
      </w:pPr>
      <w:r>
        <w:rPr>
          <w:rFonts w:ascii="Times New Roman" w:hAnsi="Times New Roman"/>
          <w:sz w:val="28"/>
          <w:szCs w:val="28"/>
        </w:rPr>
        <w:t>Giaó dục về truyền thống Phụ Nữ Việt Nam ( 10/10), tạo điều kiện để chị em phấn đấu , cống hiến.</w:t>
      </w:r>
    </w:p>
    <w:p w:rsidR="00E939AA" w:rsidRPr="003F77D3" w:rsidRDefault="00E939AA" w:rsidP="00E939AA">
      <w:pPr>
        <w:pStyle w:val="NoSpacing"/>
        <w:numPr>
          <w:ilvl w:val="0"/>
          <w:numId w:val="1"/>
        </w:numPr>
        <w:rPr>
          <w:rFonts w:ascii="Times New Roman" w:hAnsi="Times New Roman" w:cs="Times New Roman"/>
          <w:color w:val="0000CC"/>
          <w:sz w:val="28"/>
          <w:szCs w:val="28"/>
        </w:rPr>
      </w:pPr>
      <w:r>
        <w:rPr>
          <w:rFonts w:ascii="Times New Roman" w:hAnsi="Times New Roman"/>
          <w:sz w:val="28"/>
          <w:szCs w:val="28"/>
        </w:rPr>
        <w:t>Giáo dục về công tác phòng cháy chữa cháy</w:t>
      </w:r>
    </w:p>
    <w:p w:rsidR="00E939AA" w:rsidRPr="001A5EC5" w:rsidRDefault="00E939AA" w:rsidP="000344F0">
      <w:pPr>
        <w:pStyle w:val="NoSpacing"/>
        <w:rPr>
          <w:rStyle w:val="Emphasis"/>
          <w:rFonts w:ascii="Times New Roman" w:hAnsi="Times New Roman"/>
          <w:i w:val="0"/>
          <w:sz w:val="28"/>
          <w:szCs w:val="28"/>
          <w:u w:val="single"/>
        </w:rPr>
      </w:pPr>
      <w:r w:rsidRPr="001A5EC5">
        <w:rPr>
          <w:rStyle w:val="Emphasis"/>
          <w:rFonts w:ascii="Times New Roman" w:hAnsi="Times New Roman"/>
          <w:i w:val="0"/>
          <w:sz w:val="28"/>
          <w:szCs w:val="28"/>
          <w:u w:val="single"/>
        </w:rPr>
        <w:t>2/ Công tác chỉ đạo</w:t>
      </w:r>
    </w:p>
    <w:p w:rsidR="00E939AA" w:rsidRDefault="00E939AA" w:rsidP="00E939AA">
      <w:pPr>
        <w:pStyle w:val="NoSpacing"/>
        <w:ind w:firstLine="720"/>
        <w:rPr>
          <w:rFonts w:ascii="Times New Roman" w:hAnsi="Times New Roman" w:cs="Times New Roman"/>
          <w:sz w:val="28"/>
          <w:szCs w:val="28"/>
          <w:bdr w:val="none" w:sz="0" w:space="0" w:color="auto" w:frame="1"/>
        </w:rPr>
      </w:pPr>
      <w:r w:rsidRPr="003F77D3">
        <w:rPr>
          <w:rFonts w:ascii="Times New Roman" w:hAnsi="Times New Roman" w:cs="Times New Roman"/>
          <w:sz w:val="28"/>
          <w:szCs w:val="28"/>
          <w:bdr w:val="none" w:sz="0" w:space="0" w:color="auto" w:frame="1"/>
        </w:rPr>
        <w:t>Chỉ đạo triển khai thực hiện đầy đủ nội dung , chương trình, kế hoạch tháng 10/2014</w:t>
      </w:r>
      <w:r>
        <w:rPr>
          <w:rFonts w:ascii="Times New Roman" w:hAnsi="Times New Roman" w:cs="Times New Roman"/>
          <w:sz w:val="28"/>
          <w:szCs w:val="28"/>
          <w:bdr w:val="none" w:sz="0" w:space="0" w:color="auto" w:frame="1"/>
        </w:rPr>
        <w:t>.</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thực hiện đúng quy chế chuyên môn, tăng cường nâng cao chất lượng giờ dạy, thực hiện tốt công tác phối hợp với gia đình để quản lý học sinh.</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việc thàn lập Hội đồng chấm thi GVDG cấp trường năm học 2014-2015</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quản lý tốt tài sản, sử dụng hiệu quả thiết bị , đồ dùng dạy học.</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Chỉ đạo việc quyết toán ngân sách 10 tháng đầu năm và dự toán ngân sách năm 2015.</w:t>
      </w:r>
    </w:p>
    <w:p w:rsidR="00E939AA" w:rsidRPr="003F77D3"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u w:val="single"/>
          <w:bdr w:val="none" w:sz="0" w:space="0" w:color="auto" w:frame="1"/>
        </w:rPr>
        <w:t>3</w:t>
      </w:r>
      <w:r w:rsidRPr="00C2518E">
        <w:rPr>
          <w:rFonts w:ascii="Times New Roman" w:hAnsi="Times New Roman" w:cs="Times New Roman"/>
          <w:sz w:val="28"/>
          <w:szCs w:val="28"/>
          <w:u w:val="single"/>
          <w:bdr w:val="none" w:sz="0" w:space="0" w:color="auto" w:frame="1"/>
        </w:rPr>
        <w:t>/ Chuyên môn</w:t>
      </w:r>
      <w:r>
        <w:rPr>
          <w:rFonts w:ascii="Times New Roman" w:hAnsi="Times New Roman" w:cs="Times New Roman"/>
          <w:sz w:val="28"/>
          <w:szCs w:val="28"/>
          <w:u w:val="single"/>
          <w:bdr w:val="none" w:sz="0" w:space="0" w:color="auto" w:frame="1"/>
        </w:rPr>
        <w:t xml:space="preserve"> :</w:t>
      </w:r>
    </w:p>
    <w:p w:rsidR="00E939AA" w:rsidRDefault="00E939AA" w:rsidP="00E939AA">
      <w:pPr>
        <w:pStyle w:val="NoSpacing"/>
        <w:rPr>
          <w:rFonts w:ascii="Times New Roman" w:hAnsi="Times New Roman" w:cs="Times New Roman"/>
          <w:sz w:val="28"/>
          <w:szCs w:val="28"/>
          <w:u w:val="single"/>
          <w:bdr w:val="none" w:sz="0" w:space="0" w:color="auto" w:frame="1"/>
        </w:rPr>
      </w:pPr>
      <w:r>
        <w:rPr>
          <w:rFonts w:ascii="Times New Roman" w:hAnsi="Times New Roman" w:cs="Times New Roman"/>
          <w:sz w:val="28"/>
          <w:szCs w:val="28"/>
          <w:u w:val="single"/>
          <w:bdr w:val="none" w:sz="0" w:space="0" w:color="auto" w:frame="1"/>
        </w:rPr>
        <w:t>a/ Công tác phát triển Đảng viên</w:t>
      </w:r>
    </w:p>
    <w:p w:rsidR="00E939AA" w:rsidRDefault="00E939AA" w:rsidP="00E939AA">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Hiện có 7 quần chúng đã hoàn thành khóa học đối tượng Đảng: Trong đó Lê Quý Hải ( không lầm hồ sơ), Lê Quang Dũng ( Đang hợp đồng), Phạm Thị Mộng Linh ( Mới tuyển), Yến Ly, Nguyễn Thị Nhụy chưa phân công, Đặng Thị Ngọc Thủy, Hoàng Vĩnh Lộc ( Vương, Thành theo dõi giúp đở…)</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Phân công cụ thể như sau :</w:t>
      </w:r>
    </w:p>
    <w:p w:rsidR="00E939AA" w:rsidRDefault="00E939AA" w:rsidP="00E939AA">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Phạm Thị Mộng Linh :  Trần Thị Cảnh.</w:t>
      </w:r>
    </w:p>
    <w:p w:rsidR="00E939AA" w:rsidRDefault="00E939AA" w:rsidP="00E939AA">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Hoàng Vĩnh Lộc :  Đặng Quốc Vương- Bùi Mạnh Cường</w:t>
      </w:r>
    </w:p>
    <w:p w:rsidR="00E939AA" w:rsidRDefault="00E939AA" w:rsidP="00E939AA">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Đặng Thị Ngọc Thủy :  Bùi Đình kiên</w:t>
      </w:r>
    </w:p>
    <w:p w:rsidR="00E939AA" w:rsidRDefault="00E939AA" w:rsidP="00E939AA">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Nguyễn Thị Nhụy :  Nguyễn Văn Thành, Nguyễn Thị Phi Nga</w:t>
      </w:r>
    </w:p>
    <w:p w:rsidR="00E939AA" w:rsidRDefault="00E939AA" w:rsidP="00E939AA">
      <w:pPr>
        <w:pStyle w:val="NoSpacing"/>
        <w:numPr>
          <w:ilvl w:val="0"/>
          <w:numId w:val="3"/>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Đảng viên theo dõi và giúp đỡ Phạm Thị Đượm:  Y Khoan, Nguyễn Văn Bảy</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Lê Quý Hải, Lê Quang Dũng ( không)…..</w:t>
      </w:r>
    </w:p>
    <w:p w:rsidR="00E939AA" w:rsidRDefault="00E939AA" w:rsidP="00E939AA">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Chỉ đạo các tổ chức Công đoàn, Đoàn Thanh niên giới thiệu cá nhân ưu tú đề nghị tham gia học lớp Đối tượng Đảng.</w:t>
      </w:r>
    </w:p>
    <w:p w:rsidR="00E939AA" w:rsidRDefault="00E939AA" w:rsidP="00E939AA">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Triển khai chỉ thị 36/CT/TW ngày 30 tháng 05 năm 2014 của Bộ Chính trị về Đại hội Đảng bộ các cấp tiến tới Đại hội Đại biểu toàn quốc lần thứ XII của Đảng. Hướng dẫn số 26HDBTCTW về công tác nhân sự cấp ủy tại Đại hội Đảng các cấp tiến tới Đại hội Đại biểu toàn quốc, Kế hoạch của Thường vụ huyện ủy, Đảng ủy về công tác Đại Hội.</w:t>
      </w:r>
    </w:p>
    <w:p w:rsidR="00E939AA" w:rsidRDefault="00E939AA" w:rsidP="00E939AA">
      <w:pPr>
        <w:pStyle w:val="NoSpacing"/>
        <w:numPr>
          <w:ilvl w:val="0"/>
          <w:numId w:val="5"/>
        </w:numPr>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lastRenderedPageBreak/>
        <w:t xml:space="preserve">Triển khai các công việc chuẩn bị Đại hội : </w:t>
      </w:r>
    </w:p>
    <w:p w:rsidR="00E939AA" w:rsidRDefault="00E939AA" w:rsidP="00E939AA">
      <w:pPr>
        <w:pStyle w:val="NoSpacing"/>
        <w:ind w:left="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Báo cáo đánh giá công tác Chi bộ nhiệm kỳ 2012—2015, phương hướng nhiệm vụ nhiệm kỳ 2015-2017.</w:t>
      </w:r>
    </w:p>
    <w:p w:rsidR="00E939AA" w:rsidRDefault="00E939AA" w:rsidP="00E939AA">
      <w:pPr>
        <w:pStyle w:val="NoSpacing"/>
        <w:ind w:left="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Chuẩn bị nhân sự, công tác tổ chức….</w:t>
      </w:r>
    </w:p>
    <w:p w:rsidR="00E939AA" w:rsidRDefault="00E939AA" w:rsidP="00E939AA">
      <w:pPr>
        <w:pStyle w:val="NoSpacing"/>
        <w:ind w:left="720"/>
        <w:rPr>
          <w:rFonts w:ascii="Times New Roman" w:hAnsi="Times New Roman" w:cs="Times New Roman"/>
          <w:sz w:val="28"/>
          <w:szCs w:val="28"/>
          <w:bdr w:val="none" w:sz="0" w:space="0" w:color="auto" w:frame="1"/>
        </w:rPr>
      </w:pPr>
      <w:r w:rsidRPr="00D818B7">
        <w:rPr>
          <w:rFonts w:ascii="Times New Roman" w:hAnsi="Times New Roman" w:cs="Times New Roman"/>
          <w:b/>
          <w:sz w:val="28"/>
          <w:szCs w:val="28"/>
          <w:bdr w:val="none" w:sz="0" w:space="0" w:color="auto" w:frame="1"/>
        </w:rPr>
        <w:t>Kiểm tra việc thực hiện điều lệ Đảng, thực hiện các nhiệm vụ được giao</w:t>
      </w:r>
      <w:r>
        <w:rPr>
          <w:rFonts w:ascii="Times New Roman" w:hAnsi="Times New Roman" w:cs="Times New Roman"/>
          <w:sz w:val="28"/>
          <w:szCs w:val="28"/>
          <w:bdr w:val="none" w:sz="0" w:space="0" w:color="auto" w:frame="1"/>
        </w:rPr>
        <w:t xml:space="preserve"> đối với </w:t>
      </w:r>
    </w:p>
    <w:p w:rsidR="00E939AA" w:rsidRDefault="00E939AA" w:rsidP="00E939AA">
      <w:pPr>
        <w:shd w:val="clear" w:color="auto" w:fill="FFFFFF"/>
        <w:ind w:firstLine="720"/>
        <w:jc w:val="both"/>
        <w:rPr>
          <w:sz w:val="26"/>
          <w:szCs w:val="26"/>
        </w:rPr>
      </w:pPr>
      <w:r>
        <w:rPr>
          <w:sz w:val="26"/>
          <w:szCs w:val="26"/>
        </w:rPr>
        <w:t>Đồng chí Đậu Thị Lương, Nguyễn Thị Thu,Đồng chí Trần Thị Lưu, Nguyễn Văn Ngân</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b) Chuyên môn:</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Phân công chuyên môn bảo đảm nâng cao chất lượng giáo dục ( quan điểm chỉ đạo : Mỗi GV không quá 3 giáo án trừ trường hợp đặc biệt, phân dạy theo khối ( không chia môn của 1 khối lớp cho nhiều người), Không phân dạy chéo ban đối với các môn có sự khác biệt lớn về nội dung, phương pháp.</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Tăng cường vai trò của TCM trong quản lý, kiểm tra các hoạt động dạy và học.</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Đăng ký dự thị GVDG cấp trường, thành lập Ban giám khảo….</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ab/>
        <w:t>Tổ chức các hoạt động chào mừng Ngày Phụ nữ Việt Nam</w:t>
      </w:r>
    </w:p>
    <w:p w:rsidR="00E939AA" w:rsidRDefault="00E939AA" w:rsidP="00E939AA">
      <w:pPr>
        <w:pStyle w:val="NoSpacing"/>
        <w:ind w:firstLine="720"/>
        <w:rPr>
          <w:rFonts w:ascii="Times New Roman" w:hAnsi="Times New Roman"/>
          <w:sz w:val="28"/>
          <w:szCs w:val="28"/>
        </w:rPr>
      </w:pPr>
      <w:r>
        <w:rPr>
          <w:rFonts w:ascii="Times New Roman" w:hAnsi="Times New Roman"/>
          <w:sz w:val="28"/>
          <w:szCs w:val="28"/>
        </w:rPr>
        <w:t>Chỉ đạo thực hiện tốt công tác phòng cháy , chửa cháy, mua sắm thêm thiết bị chữa cháy ban đầu, tiêu lênh, hiệu lệnh.</w:t>
      </w:r>
    </w:p>
    <w:p w:rsidR="00E939AA" w:rsidRDefault="00E939AA" w:rsidP="00E939AA">
      <w:pPr>
        <w:pStyle w:val="NoSpacing"/>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ab/>
      </w:r>
      <w:r w:rsidRPr="00C2518E">
        <w:rPr>
          <w:rFonts w:ascii="Times New Roman" w:hAnsi="Times New Roman" w:cs="Times New Roman"/>
          <w:sz w:val="28"/>
          <w:szCs w:val="28"/>
          <w:bdr w:val="none" w:sz="0" w:space="0" w:color="auto" w:frame="1"/>
        </w:rPr>
        <w:t>Thực hiện chương trình từ tuần 0</w:t>
      </w:r>
      <w:r>
        <w:rPr>
          <w:rFonts w:ascii="Times New Roman" w:hAnsi="Times New Roman" w:cs="Times New Roman"/>
          <w:sz w:val="28"/>
          <w:szCs w:val="28"/>
          <w:bdr w:val="none" w:sz="0" w:space="0" w:color="auto" w:frame="1"/>
        </w:rPr>
        <w:t>7</w:t>
      </w:r>
      <w:r w:rsidRPr="00C2518E">
        <w:rPr>
          <w:rFonts w:ascii="Times New Roman" w:hAnsi="Times New Roman" w:cs="Times New Roman"/>
          <w:sz w:val="28"/>
          <w:szCs w:val="28"/>
          <w:bdr w:val="none" w:sz="0" w:space="0" w:color="auto" w:frame="1"/>
        </w:rPr>
        <w:t xml:space="preserve"> đến tuần </w:t>
      </w:r>
      <w:r>
        <w:rPr>
          <w:rFonts w:ascii="Times New Roman" w:hAnsi="Times New Roman" w:cs="Times New Roman"/>
          <w:sz w:val="28"/>
          <w:szCs w:val="28"/>
          <w:bdr w:val="none" w:sz="0" w:space="0" w:color="auto" w:frame="1"/>
        </w:rPr>
        <w:t>10</w:t>
      </w: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Hoàn thành sổ điểm chính, tham gia dự thi vòng cấp trường đối với các cuộc thi online</w:t>
      </w:r>
    </w:p>
    <w:p w:rsidR="00E939AA" w:rsidRPr="00C2518E" w:rsidRDefault="000344F0" w:rsidP="00E939AA">
      <w:pPr>
        <w:pStyle w:val="NoSpacing"/>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 </w:t>
      </w:r>
      <w:r w:rsidR="00E939AA" w:rsidRPr="00C2518E">
        <w:rPr>
          <w:rFonts w:ascii="Times New Roman" w:hAnsi="Times New Roman" w:cs="Times New Roman"/>
          <w:sz w:val="28"/>
          <w:szCs w:val="28"/>
          <w:u w:val="single"/>
          <w:bdr w:val="none" w:sz="0" w:space="0" w:color="auto" w:frame="1"/>
        </w:rPr>
        <w:t>Phổ cập</w:t>
      </w:r>
    </w:p>
    <w:p w:rsidR="00E939AA" w:rsidRDefault="00E939AA" w:rsidP="00E939AA">
      <w:pPr>
        <w:pStyle w:val="NoSpacing"/>
        <w:ind w:firstLine="720"/>
        <w:rPr>
          <w:rFonts w:ascii="Times New Roman" w:hAnsi="Times New Roman" w:cs="Times New Roman"/>
          <w:sz w:val="28"/>
          <w:szCs w:val="28"/>
          <w:bdr w:val="none" w:sz="0" w:space="0" w:color="auto" w:frame="1"/>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 xml:space="preserve">Kiểm tra việc cập nhật số lượng HS bỏ học năm học 2013-2014 và  huy động mở lớp trong năm học 2014-2015. </w:t>
      </w:r>
    </w:p>
    <w:p w:rsidR="00E939AA" w:rsidRPr="00C2518E" w:rsidRDefault="00E939AA" w:rsidP="00E939AA">
      <w:pPr>
        <w:pStyle w:val="NoSpacing"/>
        <w:ind w:firstLine="720"/>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Điều tra và cập nhật phiếu điều tra hộ gia đình, dữ liệu PCTHCS năm 2014.</w:t>
      </w:r>
    </w:p>
    <w:p w:rsidR="00E939AA" w:rsidRPr="00C2518E" w:rsidRDefault="00E939AA" w:rsidP="00E939AA">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Công đoàn</w:t>
      </w:r>
    </w:p>
    <w:p w:rsidR="00E939AA" w:rsidRPr="00C2518E" w:rsidRDefault="00E939AA" w:rsidP="00E939AA">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Tiếp tục thực hiện các phong rào thi đua, các cuộc vận động trong năm học</w:t>
      </w:r>
    </w:p>
    <w:p w:rsidR="00E939AA" w:rsidRPr="00C2518E" w:rsidRDefault="00E939AA" w:rsidP="00E939AA">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Đoàn TNCSHCM</w:t>
      </w:r>
      <w:r>
        <w:rPr>
          <w:rFonts w:ascii="Times New Roman" w:hAnsi="Times New Roman" w:cs="Times New Roman"/>
          <w:sz w:val="28"/>
          <w:szCs w:val="28"/>
          <w:u w:val="single"/>
          <w:bdr w:val="none" w:sz="0" w:space="0" w:color="auto" w:frame="1"/>
        </w:rPr>
        <w:t xml:space="preserve">, </w:t>
      </w:r>
      <w:r w:rsidRPr="00C2518E">
        <w:rPr>
          <w:rFonts w:ascii="Times New Roman" w:hAnsi="Times New Roman" w:cs="Times New Roman"/>
          <w:sz w:val="28"/>
          <w:szCs w:val="28"/>
          <w:u w:val="single"/>
          <w:bdr w:val="none" w:sz="0" w:space="0" w:color="auto" w:frame="1"/>
        </w:rPr>
        <w:t>Đội TNTPHCM</w:t>
      </w:r>
    </w:p>
    <w:p w:rsidR="00E939AA" w:rsidRDefault="00E939AA" w:rsidP="00E939AA">
      <w:pPr>
        <w:pStyle w:val="NoSpacing"/>
        <w:ind w:firstLine="720"/>
        <w:rPr>
          <w:rFonts w:ascii="Times New Roman" w:hAnsi="Times New Roman" w:cs="Times New Roman"/>
          <w:sz w:val="28"/>
          <w:szCs w:val="28"/>
          <w:bdr w:val="none" w:sz="0" w:space="0" w:color="auto" w:frame="1"/>
        </w:rPr>
      </w:pPr>
      <w:r w:rsidRPr="00C2518E">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 xml:space="preserve">  Phát huy tính tiên phong gương mẫu của Đoàn viên trong thực hiện các nhiệm vụ trong tâm tháng 10.</w:t>
      </w:r>
    </w:p>
    <w:p w:rsidR="00E939AA" w:rsidRDefault="00E939AA" w:rsidP="00E939AA">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Phát động phong trào tiết kiệm ( nuôi heo đất, thu gom giấy vụn) năm học 2014-2015.</w:t>
      </w:r>
      <w:r>
        <w:rPr>
          <w:rFonts w:ascii="Times New Roman" w:hAnsi="Times New Roman" w:cs="Times New Roman"/>
          <w:sz w:val="28"/>
          <w:szCs w:val="28"/>
          <w:bdr w:val="none" w:sz="0" w:space="0" w:color="auto" w:frame="1"/>
        </w:rPr>
        <w:t xml:space="preserve"> </w:t>
      </w:r>
    </w:p>
    <w:p w:rsidR="00E939AA" w:rsidRDefault="00E939AA" w:rsidP="00E939AA">
      <w:pPr>
        <w:pStyle w:val="NoSpacing"/>
        <w:ind w:firstLine="720"/>
        <w:rPr>
          <w:rFonts w:ascii="Times New Roman" w:hAnsi="Times New Roman" w:cs="Times New Roman"/>
          <w:sz w:val="28"/>
          <w:szCs w:val="28"/>
          <w:bdr w:val="none" w:sz="0" w:space="0" w:color="auto" w:frame="1"/>
        </w:rPr>
      </w:pPr>
      <w:r w:rsidRPr="00C2518E">
        <w:rPr>
          <w:rFonts w:ascii="Times New Roman" w:hAnsi="Times New Roman" w:cs="Times New Roman"/>
          <w:sz w:val="28"/>
          <w:szCs w:val="28"/>
          <w:bdr w:val="none" w:sz="0" w:space="0" w:color="auto" w:frame="1"/>
        </w:rPr>
        <w:t>Tuyên truyền, giáo dục cho học sinh &amp; tổ chức (PHHS-GVCN-HS) ký cam kết về việc thực hiện ATGT trong năm học 2014-2015.</w:t>
      </w:r>
    </w:p>
    <w:p w:rsidR="00E939AA" w:rsidRDefault="00E939AA" w:rsidP="00E939AA">
      <w:pPr>
        <w:pStyle w:val="NoSpacing"/>
        <w:ind w:firstLine="720"/>
        <w:rPr>
          <w:rFonts w:ascii="Times New Roman" w:hAnsi="Times New Roman" w:cs="Times New Roman"/>
          <w:sz w:val="28"/>
          <w:szCs w:val="28"/>
          <w:bdr w:val="none" w:sz="0" w:space="0" w:color="auto" w:frame="1"/>
        </w:rPr>
      </w:pPr>
      <w:r>
        <w:rPr>
          <w:rFonts w:ascii="Times New Roman" w:hAnsi="Times New Roman" w:cs="Times New Roman"/>
          <w:sz w:val="28"/>
          <w:szCs w:val="28"/>
          <w:bdr w:val="none" w:sz="0" w:space="0" w:color="auto" w:frame="1"/>
        </w:rPr>
        <w:t>Tăng cường các hoạt động phát thanh măng non, các chương trình văn nghệ, các hoạt động giúp bạn học tốt….</w:t>
      </w:r>
    </w:p>
    <w:p w:rsidR="00E939AA" w:rsidRDefault="00E939AA" w:rsidP="001D5DDE">
      <w:pPr>
        <w:pStyle w:val="NoSpacing"/>
        <w:ind w:firstLine="720"/>
        <w:rPr>
          <w:rFonts w:ascii="Times New Roman" w:hAnsi="Times New Roman" w:cs="Times New Roman"/>
          <w:b/>
          <w:sz w:val="28"/>
          <w:szCs w:val="28"/>
        </w:rPr>
      </w:pPr>
    </w:p>
    <w:p w:rsidR="000344F0" w:rsidRDefault="000344F0" w:rsidP="000344F0">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      </w:t>
      </w:r>
      <w:r w:rsidRPr="00B07A34">
        <w:rPr>
          <w:rFonts w:ascii="Times New Roman" w:hAnsi="Times New Roman" w:cs="Times New Roman"/>
          <w:b/>
          <w:sz w:val="28"/>
          <w:szCs w:val="28"/>
        </w:rPr>
        <w:t>BÍ THƯ CHI BỘ</w:t>
      </w:r>
    </w:p>
    <w:p w:rsidR="000344F0" w:rsidRDefault="000344F0" w:rsidP="000344F0">
      <w:pPr>
        <w:pStyle w:val="NoSpacing"/>
        <w:ind w:firstLine="720"/>
        <w:rPr>
          <w:rFonts w:ascii="Times New Roman" w:hAnsi="Times New Roman" w:cs="Times New Roman"/>
          <w:b/>
          <w:sz w:val="28"/>
          <w:szCs w:val="28"/>
        </w:rPr>
      </w:pPr>
    </w:p>
    <w:p w:rsidR="000344F0" w:rsidRDefault="000344F0" w:rsidP="000344F0">
      <w:pPr>
        <w:pStyle w:val="NoSpacing"/>
        <w:ind w:firstLine="720"/>
        <w:rPr>
          <w:rFonts w:ascii="Times New Roman" w:hAnsi="Times New Roman" w:cs="Times New Roman"/>
          <w:b/>
          <w:sz w:val="28"/>
          <w:szCs w:val="28"/>
        </w:rPr>
      </w:pPr>
    </w:p>
    <w:p w:rsidR="000344F0" w:rsidRDefault="000344F0" w:rsidP="000344F0">
      <w:pPr>
        <w:pStyle w:val="NoSpacing"/>
        <w:ind w:firstLine="72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Tiêu Viết Vận</w:t>
      </w:r>
    </w:p>
    <w:p w:rsidR="000344F0" w:rsidRDefault="000344F0" w:rsidP="000344F0">
      <w:pPr>
        <w:pStyle w:val="NoSpacing"/>
        <w:ind w:firstLine="720"/>
        <w:rPr>
          <w:rFonts w:ascii="Times New Roman" w:hAnsi="Times New Roman" w:cs="Times New Roman"/>
          <w:b/>
          <w:sz w:val="28"/>
          <w:szCs w:val="28"/>
        </w:rPr>
      </w:pPr>
    </w:p>
    <w:p w:rsidR="000344F0" w:rsidRPr="00B07A34" w:rsidRDefault="000344F0" w:rsidP="001D5DDE">
      <w:pPr>
        <w:pStyle w:val="NoSpacing"/>
        <w:ind w:firstLine="720"/>
        <w:rPr>
          <w:rFonts w:ascii="Times New Roman" w:hAnsi="Times New Roman" w:cs="Times New Roman"/>
          <w:b/>
          <w:sz w:val="28"/>
          <w:szCs w:val="28"/>
        </w:rPr>
      </w:pPr>
    </w:p>
    <w:sectPr w:rsidR="000344F0" w:rsidRPr="00B07A34"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344F0"/>
    <w:rsid w:val="001A5EC5"/>
    <w:rsid w:val="001D5DDE"/>
    <w:rsid w:val="003F77D3"/>
    <w:rsid w:val="00407302"/>
    <w:rsid w:val="00472A1F"/>
    <w:rsid w:val="005F49CD"/>
    <w:rsid w:val="00690927"/>
    <w:rsid w:val="006B467D"/>
    <w:rsid w:val="00777C39"/>
    <w:rsid w:val="00793024"/>
    <w:rsid w:val="00910E19"/>
    <w:rsid w:val="009700D3"/>
    <w:rsid w:val="00982677"/>
    <w:rsid w:val="00A207C7"/>
    <w:rsid w:val="00B053FB"/>
    <w:rsid w:val="00B07A34"/>
    <w:rsid w:val="00BF06FF"/>
    <w:rsid w:val="00C22B9D"/>
    <w:rsid w:val="00C2518E"/>
    <w:rsid w:val="00C5083B"/>
    <w:rsid w:val="00CA336C"/>
    <w:rsid w:val="00D818B7"/>
    <w:rsid w:val="00E939AA"/>
    <w:rsid w:val="00EC31E3"/>
    <w:rsid w:val="00EE2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Admin</cp:lastModifiedBy>
  <cp:revision>7</cp:revision>
  <cp:lastPrinted>2014-10-06T01:32:00Z</cp:lastPrinted>
  <dcterms:created xsi:type="dcterms:W3CDTF">2014-09-09T07:48:00Z</dcterms:created>
  <dcterms:modified xsi:type="dcterms:W3CDTF">2014-10-06T01:32:00Z</dcterms:modified>
</cp:coreProperties>
</file>