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18E" w:rsidRPr="00F23260" w:rsidRDefault="00C2518E" w:rsidP="00C2518E">
      <w:pPr>
        <w:pStyle w:val="NoSpacing"/>
        <w:rPr>
          <w:rFonts w:ascii="Times New Roman" w:hAnsi="Times New Roman" w:cs="Times New Roman"/>
          <w:b/>
          <w:sz w:val="28"/>
          <w:szCs w:val="28"/>
          <w:u w:val="single"/>
        </w:rPr>
      </w:pPr>
      <w:r w:rsidRPr="00F23260">
        <w:rPr>
          <w:rFonts w:ascii="Times New Roman" w:hAnsi="Times New Roman" w:cs="Times New Roman"/>
          <w:sz w:val="28"/>
          <w:szCs w:val="28"/>
        </w:rPr>
        <w:t xml:space="preserve">ĐẢNG BỘ XÃ BUÔN TRIẾT                           </w:t>
      </w:r>
      <w:r w:rsidR="005B50AE" w:rsidRPr="00F23260">
        <w:rPr>
          <w:rFonts w:ascii="Times New Roman" w:hAnsi="Times New Roman" w:cs="Times New Roman"/>
          <w:sz w:val="28"/>
          <w:szCs w:val="28"/>
        </w:rPr>
        <w:t xml:space="preserve">   </w:t>
      </w:r>
      <w:r w:rsidRPr="00F23260">
        <w:rPr>
          <w:rFonts w:ascii="Times New Roman" w:hAnsi="Times New Roman" w:cs="Times New Roman"/>
          <w:b/>
          <w:sz w:val="28"/>
          <w:szCs w:val="28"/>
          <w:u w:val="single"/>
        </w:rPr>
        <w:t>ĐẢNG CỘNG SẢN VIỆT NAM</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CHI BỘ LÊ QUÝ ĐÔN</w:t>
      </w:r>
    </w:p>
    <w:p w:rsidR="00C2518E" w:rsidRPr="00F23260" w:rsidRDefault="00C2518E" w:rsidP="00C2518E">
      <w:pPr>
        <w:pStyle w:val="NoSpacing"/>
        <w:rPr>
          <w:rFonts w:ascii="Times New Roman" w:hAnsi="Times New Roman" w:cs="Times New Roman"/>
          <w:sz w:val="28"/>
          <w:szCs w:val="28"/>
        </w:rPr>
      </w:pPr>
      <w:r w:rsidRPr="00F23260">
        <w:rPr>
          <w:rFonts w:ascii="Times New Roman" w:hAnsi="Times New Roman" w:cs="Times New Roman"/>
          <w:sz w:val="28"/>
          <w:szCs w:val="28"/>
        </w:rPr>
        <w:t xml:space="preserve">SỐ </w:t>
      </w:r>
      <w:r w:rsidR="003F5364" w:rsidRPr="00F23260">
        <w:rPr>
          <w:rFonts w:ascii="Times New Roman" w:hAnsi="Times New Roman" w:cs="Times New Roman"/>
          <w:sz w:val="28"/>
          <w:szCs w:val="28"/>
        </w:rPr>
        <w:t>….</w:t>
      </w:r>
      <w:r w:rsidR="005E7D78" w:rsidRPr="00F23260">
        <w:rPr>
          <w:rFonts w:ascii="Times New Roman" w:hAnsi="Times New Roman" w:cs="Times New Roman"/>
          <w:sz w:val="28"/>
          <w:szCs w:val="28"/>
        </w:rPr>
        <w:t xml:space="preserve"> </w:t>
      </w:r>
      <w:r w:rsidRPr="00F23260">
        <w:rPr>
          <w:rFonts w:ascii="Times New Roman" w:hAnsi="Times New Roman" w:cs="Times New Roman"/>
          <w:sz w:val="28"/>
          <w:szCs w:val="28"/>
        </w:rPr>
        <w:t>/CB-LQD</w:t>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r>
      <w:r w:rsidRPr="00F23260">
        <w:rPr>
          <w:rFonts w:ascii="Times New Roman" w:hAnsi="Times New Roman" w:cs="Times New Roman"/>
          <w:sz w:val="28"/>
          <w:szCs w:val="28"/>
        </w:rPr>
        <w:tab/>
        <w:t xml:space="preserve"> Ngày </w:t>
      </w:r>
      <w:r w:rsidR="00DF5220">
        <w:rPr>
          <w:rFonts w:ascii="Times New Roman" w:hAnsi="Times New Roman" w:cs="Times New Roman"/>
          <w:sz w:val="28"/>
          <w:szCs w:val="28"/>
        </w:rPr>
        <w:t>02</w:t>
      </w:r>
      <w:r w:rsidR="008336B7" w:rsidRPr="00F23260">
        <w:rPr>
          <w:rFonts w:ascii="Times New Roman" w:hAnsi="Times New Roman" w:cs="Times New Roman"/>
          <w:sz w:val="28"/>
          <w:szCs w:val="28"/>
        </w:rPr>
        <w:t xml:space="preserve"> </w:t>
      </w:r>
      <w:r w:rsidRPr="00F23260">
        <w:rPr>
          <w:rFonts w:ascii="Times New Roman" w:hAnsi="Times New Roman" w:cs="Times New Roman"/>
          <w:sz w:val="28"/>
          <w:szCs w:val="28"/>
        </w:rPr>
        <w:t xml:space="preserve">tháng  </w:t>
      </w:r>
      <w:r w:rsidR="00DF5220">
        <w:rPr>
          <w:rFonts w:ascii="Times New Roman" w:hAnsi="Times New Roman" w:cs="Times New Roman"/>
          <w:sz w:val="28"/>
          <w:szCs w:val="28"/>
        </w:rPr>
        <w:t>02</w:t>
      </w:r>
      <w:r w:rsidRPr="00F23260">
        <w:rPr>
          <w:rFonts w:ascii="Times New Roman" w:hAnsi="Times New Roman" w:cs="Times New Roman"/>
          <w:sz w:val="28"/>
          <w:szCs w:val="28"/>
        </w:rPr>
        <w:t xml:space="preserve"> năm </w:t>
      </w:r>
      <w:r w:rsidR="00DF5220">
        <w:rPr>
          <w:rFonts w:ascii="Times New Roman" w:hAnsi="Times New Roman" w:cs="Times New Roman"/>
          <w:sz w:val="28"/>
          <w:szCs w:val="28"/>
        </w:rPr>
        <w:t>2017</w:t>
      </w:r>
    </w:p>
    <w:p w:rsidR="00617B4E" w:rsidRPr="00F23260" w:rsidRDefault="00617B4E" w:rsidP="00C2518E">
      <w:pPr>
        <w:pStyle w:val="NoSpacing"/>
        <w:rPr>
          <w:rFonts w:ascii="Times New Roman" w:hAnsi="Times New Roman" w:cs="Times New Roman"/>
          <w:sz w:val="28"/>
          <w:szCs w:val="28"/>
        </w:rPr>
      </w:pPr>
    </w:p>
    <w:p w:rsidR="00E83170" w:rsidRDefault="00E83170" w:rsidP="00C2518E">
      <w:pPr>
        <w:pStyle w:val="NoSpacing"/>
        <w:jc w:val="center"/>
        <w:rPr>
          <w:rFonts w:ascii="Times New Roman" w:hAnsi="Times New Roman" w:cs="Times New Roman"/>
          <w:b/>
          <w:sz w:val="36"/>
          <w:szCs w:val="28"/>
        </w:rPr>
      </w:pPr>
      <w:r>
        <w:rPr>
          <w:rFonts w:ascii="Times New Roman" w:hAnsi="Times New Roman" w:cs="Times New Roman"/>
          <w:b/>
          <w:sz w:val="36"/>
          <w:szCs w:val="28"/>
        </w:rPr>
        <w:t xml:space="preserve">NỘI DUNG </w:t>
      </w:r>
      <w:r w:rsidR="00C2518E" w:rsidRPr="00DF5220">
        <w:rPr>
          <w:rFonts w:ascii="Times New Roman" w:hAnsi="Times New Roman" w:cs="Times New Roman"/>
          <w:b/>
          <w:sz w:val="36"/>
          <w:szCs w:val="28"/>
        </w:rPr>
        <w:t xml:space="preserve">HỌP </w:t>
      </w:r>
    </w:p>
    <w:p w:rsidR="00C2518E" w:rsidRPr="00DF5220" w:rsidRDefault="00C2518E" w:rsidP="00C2518E">
      <w:pPr>
        <w:pStyle w:val="NoSpacing"/>
        <w:jc w:val="center"/>
        <w:rPr>
          <w:rFonts w:ascii="Times New Roman" w:hAnsi="Times New Roman" w:cs="Times New Roman"/>
          <w:b/>
          <w:sz w:val="36"/>
          <w:szCs w:val="28"/>
        </w:rPr>
      </w:pPr>
      <w:r w:rsidRPr="00DF5220">
        <w:rPr>
          <w:rFonts w:ascii="Times New Roman" w:hAnsi="Times New Roman" w:cs="Times New Roman"/>
          <w:b/>
          <w:sz w:val="36"/>
          <w:szCs w:val="28"/>
        </w:rPr>
        <w:t xml:space="preserve">CHI BỘ THÁNG </w:t>
      </w:r>
      <w:r w:rsidR="00DF5220">
        <w:rPr>
          <w:rFonts w:ascii="Times New Roman" w:hAnsi="Times New Roman" w:cs="Times New Roman"/>
          <w:b/>
          <w:sz w:val="36"/>
          <w:szCs w:val="28"/>
        </w:rPr>
        <w:t>02</w:t>
      </w:r>
      <w:r w:rsidR="00E83170">
        <w:rPr>
          <w:rFonts w:ascii="Times New Roman" w:hAnsi="Times New Roman" w:cs="Times New Roman"/>
          <w:b/>
          <w:sz w:val="36"/>
          <w:szCs w:val="28"/>
        </w:rPr>
        <w:t xml:space="preserve"> NĂM </w:t>
      </w:r>
      <w:r w:rsidR="004F20D8" w:rsidRPr="00DF5220">
        <w:rPr>
          <w:rFonts w:ascii="Times New Roman" w:hAnsi="Times New Roman" w:cs="Times New Roman"/>
          <w:b/>
          <w:sz w:val="36"/>
          <w:szCs w:val="28"/>
        </w:rPr>
        <w:t>201</w:t>
      </w:r>
      <w:r w:rsidR="00F43F9A" w:rsidRPr="00DF5220">
        <w:rPr>
          <w:rFonts w:ascii="Times New Roman" w:hAnsi="Times New Roman" w:cs="Times New Roman"/>
          <w:b/>
          <w:sz w:val="36"/>
          <w:szCs w:val="28"/>
        </w:rPr>
        <w:t>7</w:t>
      </w:r>
    </w:p>
    <w:p w:rsidR="00C2518E" w:rsidRDefault="00CE31D6" w:rsidP="00C2518E">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 PHẦN MỞ ĐẦU</w:t>
      </w:r>
    </w:p>
    <w:p w:rsidR="00DF5220" w:rsidRPr="00F23260" w:rsidRDefault="00DF5220" w:rsidP="00C2518E">
      <w:pPr>
        <w:pStyle w:val="NoSpacing"/>
        <w:rPr>
          <w:rFonts w:ascii="Times New Roman" w:hAnsi="Times New Roman" w:cs="Times New Roman"/>
          <w:b/>
          <w:sz w:val="28"/>
          <w:szCs w:val="28"/>
          <w:u w:val="single"/>
        </w:rPr>
      </w:pPr>
    </w:p>
    <w:p w:rsidR="00C2518E" w:rsidRPr="00DF5220" w:rsidRDefault="00F43F9A" w:rsidP="00A8159E">
      <w:pPr>
        <w:pStyle w:val="NoSpacing"/>
        <w:ind w:firstLine="720"/>
        <w:rPr>
          <w:rFonts w:ascii="Times New Roman" w:hAnsi="Times New Roman" w:cs="Times New Roman"/>
          <w:sz w:val="28"/>
          <w:szCs w:val="28"/>
        </w:rPr>
      </w:pPr>
      <w:r w:rsidRPr="00DF5220">
        <w:rPr>
          <w:rFonts w:ascii="Times New Roman" w:hAnsi="Times New Roman" w:cs="Times New Roman"/>
          <w:sz w:val="28"/>
          <w:szCs w:val="28"/>
        </w:rPr>
        <w:t>Tổng hợp quyết toán kinh phí Chi bộ năm 2016</w:t>
      </w:r>
    </w:p>
    <w:p w:rsidR="00F43F9A" w:rsidRPr="00DF5220" w:rsidRDefault="00C2518E" w:rsidP="00A8159E">
      <w:pPr>
        <w:pStyle w:val="NoSpacing"/>
        <w:ind w:firstLine="720"/>
        <w:rPr>
          <w:rFonts w:ascii="Times New Roman" w:hAnsi="Times New Roman" w:cs="Times New Roman"/>
          <w:sz w:val="28"/>
          <w:szCs w:val="28"/>
        </w:rPr>
      </w:pPr>
      <w:r w:rsidRPr="00DF5220">
        <w:rPr>
          <w:rFonts w:ascii="Times New Roman" w:hAnsi="Times New Roman" w:cs="Times New Roman"/>
          <w:sz w:val="28"/>
          <w:szCs w:val="28"/>
        </w:rPr>
        <w:t>Thông báo tình hình Đảng viên chi bộ:</w:t>
      </w:r>
      <w:r w:rsidR="009B07C8" w:rsidRPr="00DF5220">
        <w:rPr>
          <w:rFonts w:ascii="Times New Roman" w:hAnsi="Times New Roman" w:cs="Times New Roman"/>
          <w:sz w:val="28"/>
          <w:szCs w:val="28"/>
        </w:rPr>
        <w:t xml:space="preserve">( </w:t>
      </w:r>
      <w:r w:rsidRPr="00DF5220">
        <w:rPr>
          <w:rFonts w:ascii="Times New Roman" w:hAnsi="Times New Roman" w:cs="Times New Roman"/>
          <w:sz w:val="28"/>
          <w:szCs w:val="28"/>
        </w:rPr>
        <w:t xml:space="preserve">Tổng số Đảng viên : </w:t>
      </w:r>
      <w:r w:rsidR="00FC3EA9" w:rsidRPr="00DF5220">
        <w:rPr>
          <w:rFonts w:ascii="Times New Roman" w:hAnsi="Times New Roman" w:cs="Times New Roman"/>
          <w:sz w:val="28"/>
          <w:szCs w:val="28"/>
        </w:rPr>
        <w:t>19</w:t>
      </w:r>
      <w:r w:rsidR="00DF5220">
        <w:rPr>
          <w:rFonts w:ascii="Times New Roman" w:hAnsi="Times New Roman" w:cs="Times New Roman"/>
          <w:sz w:val="28"/>
          <w:szCs w:val="28"/>
        </w:rPr>
        <w:t xml:space="preserve">, chuyển sinh hoạt 01 </w:t>
      </w:r>
      <w:r w:rsidR="00A548C7">
        <w:rPr>
          <w:rFonts w:ascii="Times New Roman" w:hAnsi="Times New Roman" w:cs="Times New Roman"/>
          <w:sz w:val="28"/>
          <w:szCs w:val="28"/>
        </w:rPr>
        <w:t xml:space="preserve">đồng chí Lê Quang Dũng </w:t>
      </w:r>
      <w:r w:rsidR="00DF5220">
        <w:rPr>
          <w:rFonts w:ascii="Times New Roman" w:hAnsi="Times New Roman" w:cs="Times New Roman"/>
          <w:sz w:val="28"/>
          <w:szCs w:val="28"/>
        </w:rPr>
        <w:t>lý do chuyển công tác</w:t>
      </w:r>
      <w:r w:rsidR="00A548C7">
        <w:rPr>
          <w:rFonts w:ascii="Times New Roman" w:hAnsi="Times New Roman" w:cs="Times New Roman"/>
          <w:sz w:val="28"/>
          <w:szCs w:val="28"/>
        </w:rPr>
        <w:t xml:space="preserve"> ) </w:t>
      </w:r>
    </w:p>
    <w:p w:rsidR="00C2518E" w:rsidRPr="00DF5220" w:rsidRDefault="00C2518E" w:rsidP="00A8159E">
      <w:pPr>
        <w:pStyle w:val="NoSpacing"/>
        <w:ind w:firstLine="720"/>
        <w:rPr>
          <w:rFonts w:ascii="Times New Roman" w:hAnsi="Times New Roman" w:cs="Times New Roman"/>
          <w:sz w:val="28"/>
          <w:szCs w:val="28"/>
        </w:rPr>
      </w:pPr>
      <w:r w:rsidRPr="00DF5220">
        <w:rPr>
          <w:rFonts w:ascii="Times New Roman" w:hAnsi="Times New Roman" w:cs="Times New Roman"/>
          <w:sz w:val="28"/>
          <w:szCs w:val="28"/>
        </w:rPr>
        <w:t xml:space="preserve">Số Đảng viên vắng </w:t>
      </w:r>
      <w:r w:rsidR="00727AC7" w:rsidRPr="00DF5220">
        <w:rPr>
          <w:rFonts w:ascii="Times New Roman" w:hAnsi="Times New Roman" w:cs="Times New Roman"/>
          <w:sz w:val="28"/>
          <w:szCs w:val="28"/>
        </w:rPr>
        <w:t>…..</w:t>
      </w:r>
      <w:r w:rsidRPr="00DF5220">
        <w:rPr>
          <w:rFonts w:ascii="Times New Roman" w:hAnsi="Times New Roman" w:cs="Times New Roman"/>
          <w:sz w:val="28"/>
          <w:szCs w:val="28"/>
        </w:rPr>
        <w:t>Thông qua chương trình ( Tiêu Viết Vận)</w:t>
      </w:r>
    </w:p>
    <w:p w:rsidR="00C2518E" w:rsidRDefault="00C2518E" w:rsidP="00F43F9A">
      <w:pPr>
        <w:pStyle w:val="NoSpacing"/>
        <w:ind w:firstLine="720"/>
        <w:rPr>
          <w:rFonts w:ascii="Times New Roman" w:hAnsi="Times New Roman" w:cs="Times New Roman"/>
          <w:sz w:val="28"/>
          <w:szCs w:val="28"/>
        </w:rPr>
      </w:pPr>
      <w:r w:rsidRPr="00DF5220">
        <w:rPr>
          <w:rFonts w:ascii="Times New Roman" w:hAnsi="Times New Roman" w:cs="Times New Roman"/>
          <w:sz w:val="28"/>
          <w:szCs w:val="28"/>
        </w:rPr>
        <w:t xml:space="preserve">Cử thư ký kỳ họp : Nguyễn </w:t>
      </w:r>
      <w:r w:rsidR="004F20D8" w:rsidRPr="00DF5220">
        <w:rPr>
          <w:rFonts w:ascii="Times New Roman" w:hAnsi="Times New Roman" w:cs="Times New Roman"/>
          <w:sz w:val="28"/>
          <w:szCs w:val="28"/>
        </w:rPr>
        <w:t>Thị Phi Nga</w:t>
      </w:r>
    </w:p>
    <w:p w:rsidR="00CE31D6" w:rsidRPr="00DF5220" w:rsidRDefault="00CE31D6" w:rsidP="00F43F9A">
      <w:pPr>
        <w:pStyle w:val="NoSpacing"/>
        <w:ind w:firstLine="720"/>
        <w:rPr>
          <w:rFonts w:ascii="Times New Roman" w:hAnsi="Times New Roman" w:cs="Times New Roman"/>
          <w:sz w:val="30"/>
          <w:szCs w:val="28"/>
        </w:rPr>
      </w:pPr>
    </w:p>
    <w:p w:rsidR="00777C39" w:rsidRDefault="00CE31D6" w:rsidP="00055CF9">
      <w:pPr>
        <w:pStyle w:val="NoSpacing"/>
        <w:rPr>
          <w:rFonts w:ascii="Times New Roman" w:hAnsi="Times New Roman" w:cs="Times New Roman"/>
          <w:b/>
          <w:sz w:val="28"/>
          <w:szCs w:val="28"/>
          <w:u w:val="single"/>
        </w:rPr>
      </w:pPr>
      <w:r w:rsidRPr="00F23260">
        <w:rPr>
          <w:rFonts w:ascii="Times New Roman" w:hAnsi="Times New Roman" w:cs="Times New Roman"/>
          <w:b/>
          <w:sz w:val="28"/>
          <w:szCs w:val="28"/>
          <w:u w:val="single"/>
        </w:rPr>
        <w:t>II/PHẦN NỘI DUNG:</w:t>
      </w:r>
    </w:p>
    <w:p w:rsidR="00B6105D" w:rsidRPr="00F23260" w:rsidRDefault="00B6105D" w:rsidP="00055CF9">
      <w:pPr>
        <w:pStyle w:val="NoSpacing"/>
        <w:rPr>
          <w:rFonts w:ascii="Times New Roman" w:hAnsi="Times New Roman" w:cs="Times New Roman"/>
          <w:b/>
          <w:sz w:val="28"/>
          <w:szCs w:val="28"/>
          <w:u w:val="single"/>
        </w:rPr>
      </w:pPr>
    </w:p>
    <w:p w:rsidR="00A1788F" w:rsidRPr="003D0C65" w:rsidRDefault="00A1788F" w:rsidP="00221249">
      <w:pPr>
        <w:pStyle w:val="NoSpacing"/>
        <w:rPr>
          <w:rFonts w:ascii="Times New Roman" w:hAnsi="Times New Roman"/>
          <w:b/>
          <w:szCs w:val="28"/>
        </w:rPr>
      </w:pPr>
      <w:r w:rsidRPr="003D0C65">
        <w:rPr>
          <w:rFonts w:ascii="Times New Roman" w:hAnsi="Times New Roman"/>
          <w:b/>
          <w:szCs w:val="28"/>
        </w:rPr>
        <w:t>THÔNG TIN VỀ TÌNH HÌNH SỰ NỖI BẬT TRONG NƯỚC VÀ QUỐC TẾ.</w:t>
      </w:r>
    </w:p>
    <w:p w:rsidR="00A1788F" w:rsidRPr="003D0C65" w:rsidRDefault="00A1788F" w:rsidP="00A1788F">
      <w:pPr>
        <w:pStyle w:val="NoSpacing"/>
        <w:ind w:left="502"/>
        <w:rPr>
          <w:rFonts w:ascii="Times New Roman" w:hAnsi="Times New Roman"/>
          <w:b/>
          <w:sz w:val="24"/>
          <w:szCs w:val="28"/>
        </w:rPr>
      </w:pPr>
      <w:r w:rsidRPr="003D0C65">
        <w:rPr>
          <w:rFonts w:ascii="Times New Roman" w:hAnsi="Times New Roman"/>
          <w:b/>
          <w:sz w:val="24"/>
          <w:szCs w:val="28"/>
        </w:rPr>
        <w:t>a.Tình hình trong nước.</w:t>
      </w:r>
    </w:p>
    <w:p w:rsidR="0018101D" w:rsidRDefault="0018101D" w:rsidP="00221249">
      <w:pPr>
        <w:pStyle w:val="NoSpacing"/>
        <w:ind w:firstLine="502"/>
        <w:jc w:val="both"/>
        <w:rPr>
          <w:rFonts w:ascii="Times New Roman" w:hAnsi="Times New Roman" w:cs="Times New Roman"/>
          <w:color w:val="333333"/>
          <w:sz w:val="28"/>
          <w:szCs w:val="28"/>
          <w:shd w:val="clear" w:color="auto" w:fill="FFFFFF"/>
        </w:rPr>
      </w:pPr>
      <w:r w:rsidRPr="0018101D">
        <w:rPr>
          <w:rFonts w:ascii="Times New Roman" w:hAnsi="Times New Roman" w:cs="Times New Roman"/>
          <w:color w:val="333333"/>
          <w:sz w:val="28"/>
          <w:szCs w:val="28"/>
          <w:shd w:val="clear" w:color="auto" w:fill="FFFFFF"/>
        </w:rPr>
        <w:t>Theo Thứ trưởng Bộ Giáo dục và Đào tạo Bùi Văn Ga, Quy chế thi THPT quốc gia năm 2017 sẽ ổn định trong những năm tiếp theo. Văn bản hướng dẫn thực hiện Quy chế thi sẽ được ban hành hằng năm cho phù hợp với điều kiện và tình hình thực tế.</w:t>
      </w:r>
      <w:r w:rsidRPr="0018101D">
        <w:rPr>
          <w:rFonts w:ascii="Times New Roman" w:hAnsi="Times New Roman" w:cs="Times New Roman"/>
          <w:color w:val="333333"/>
          <w:sz w:val="28"/>
          <w:szCs w:val="28"/>
        </w:rPr>
        <w:br/>
      </w:r>
      <w:r w:rsidRPr="0018101D">
        <w:rPr>
          <w:rFonts w:ascii="Times New Roman" w:hAnsi="Times New Roman" w:cs="Times New Roman"/>
          <w:color w:val="333333"/>
          <w:sz w:val="28"/>
          <w:szCs w:val="28"/>
          <w:shd w:val="clear" w:color="auto" w:fill="FFFFFF"/>
        </w:rPr>
        <w:t>Kỳ thi THPT quốc gia năm 2017 sẽ rút ngắn xuống còn 2,5 ngày so với 4 ngày trước đây</w:t>
      </w:r>
    </w:p>
    <w:p w:rsidR="0018101D" w:rsidRDefault="0018101D" w:rsidP="00221249">
      <w:pPr>
        <w:pStyle w:val="NoSpacing"/>
        <w:ind w:firstLine="502"/>
        <w:jc w:val="both"/>
        <w:rPr>
          <w:rFonts w:ascii="Helvetica" w:hAnsi="Helvetica" w:cs="Helvetica"/>
          <w:color w:val="333333"/>
          <w:sz w:val="21"/>
          <w:szCs w:val="21"/>
          <w:shd w:val="clear" w:color="auto" w:fill="FFFFFF"/>
        </w:rPr>
      </w:pPr>
      <w:r w:rsidRPr="0018101D">
        <w:rPr>
          <w:rFonts w:ascii="Times New Roman" w:hAnsi="Times New Roman" w:cs="Times New Roman"/>
          <w:color w:val="333333"/>
          <w:sz w:val="28"/>
          <w:szCs w:val="28"/>
          <w:shd w:val="clear" w:color="auto" w:fill="FFFFFF"/>
        </w:rPr>
        <w:t>Môn thi và hình thức thi giữ nguyên như dự thảo Quy chế thi THPT quốc gia được Bộ Giáo dục và Đào tạo công bố trước đó. Theo đó, các môn Toán, Ngoại ngữ, bài thi Khoa học tự nhiên, Khoa học Xã hội sẽ thi theo hình thức trắc nghiệm khách quan. Riêng môn Ngữ Văn thi theo hình thức tự</w:t>
      </w:r>
      <w:r>
        <w:rPr>
          <w:rFonts w:ascii="Helvetica" w:hAnsi="Helvetica" w:cs="Helvetica"/>
          <w:color w:val="333333"/>
          <w:sz w:val="21"/>
          <w:szCs w:val="21"/>
          <w:shd w:val="clear" w:color="auto" w:fill="FFFFFF"/>
        </w:rPr>
        <w:t xml:space="preserve"> luận.</w:t>
      </w:r>
    </w:p>
    <w:p w:rsidR="00FC0825" w:rsidRPr="00FC0825" w:rsidRDefault="00FC0825" w:rsidP="00221249">
      <w:pPr>
        <w:shd w:val="clear" w:color="auto" w:fill="FFFFFF"/>
        <w:ind w:firstLine="502"/>
        <w:jc w:val="both"/>
        <w:textAlignment w:val="baseline"/>
        <w:rPr>
          <w:color w:val="444444"/>
          <w:szCs w:val="28"/>
        </w:rPr>
      </w:pPr>
      <w:r w:rsidRPr="00FC0825">
        <w:rPr>
          <w:bCs/>
          <w:color w:val="444444"/>
          <w:szCs w:val="28"/>
        </w:rPr>
        <w:t>Ngày 21-8, Phó Chủ tịch UBND thành phố Nguyễn Ngọc Tuấn chủ trì cuộc họp Tổ công tác liên ngành APEC 2017 lần 2, nhằm rà soát tiến độ triển khai các công việc liên quan, giải quyết những khó khăn, vướng mắc, và đề xuất của các sở, ban, ngành.</w:t>
      </w:r>
    </w:p>
    <w:p w:rsidR="00FC0825" w:rsidRPr="00FC0825" w:rsidRDefault="00221249" w:rsidP="00FC0825">
      <w:pPr>
        <w:shd w:val="clear" w:color="auto" w:fill="FFFFFF"/>
        <w:jc w:val="center"/>
        <w:textAlignment w:val="baseline"/>
        <w:rPr>
          <w:color w:val="444444"/>
          <w:szCs w:val="28"/>
        </w:rPr>
      </w:pPr>
      <w:r>
        <w:rPr>
          <w:color w:val="444444"/>
          <w:szCs w:val="28"/>
        </w:rPr>
        <w:tab/>
      </w:r>
    </w:p>
    <w:p w:rsidR="00FC0825" w:rsidRPr="00FC0825" w:rsidRDefault="00221249" w:rsidP="00FC0825">
      <w:pPr>
        <w:spacing w:after="120"/>
        <w:jc w:val="both"/>
        <w:textAlignment w:val="baseline"/>
        <w:rPr>
          <w:color w:val="444444"/>
          <w:szCs w:val="28"/>
          <w:shd w:val="clear" w:color="auto" w:fill="FFFFFF"/>
        </w:rPr>
      </w:pPr>
      <w:r>
        <w:rPr>
          <w:color w:val="444444"/>
          <w:szCs w:val="28"/>
          <w:shd w:val="clear" w:color="auto" w:fill="FFFFFF"/>
        </w:rPr>
        <w:t xml:space="preserve">        </w:t>
      </w:r>
      <w:r w:rsidR="00FC0825" w:rsidRPr="00FC0825">
        <w:rPr>
          <w:color w:val="444444"/>
          <w:szCs w:val="28"/>
          <w:shd w:val="clear" w:color="auto" w:fill="FFFFFF"/>
        </w:rPr>
        <w:t>Theo kết luận của cuộc họp Ủy ban Quốc gia APEC 2017 lần thứ nhất, công tác chuẩn bị tại địa phương đăng cai phải dựa trên phương châm tiết kiệm, tận dụng tối đa cơ sở vật chất, cơ sở hạ tầng có sẵn; xây dựng chương trình quảng bá thông tin gắn ưu tiên của APEC với ưu tiên của Việt Nam, lồng ghép quảng bá du lịch, văn hóa, danh lam, thắng cảnh và con người Việt Nam; công tác lễ tân không phô trương, đảm bảo đón tiếp chu đáo, thân tình, thể hiện được một Việt Nam mến khách, thân thiện; bảo đảm an ninh, an toàn trên mọi phương diện.</w:t>
      </w:r>
    </w:p>
    <w:p w:rsidR="00A1788F" w:rsidRPr="00447620" w:rsidRDefault="00A1788F" w:rsidP="00447620">
      <w:pPr>
        <w:pStyle w:val="NoSpacing"/>
        <w:rPr>
          <w:rFonts w:ascii="Times New Roman" w:hAnsi="Times New Roman" w:cs="Times New Roman"/>
          <w:sz w:val="28"/>
          <w:szCs w:val="28"/>
        </w:rPr>
      </w:pPr>
      <w:r w:rsidRPr="00447620">
        <w:rPr>
          <w:rFonts w:ascii="Times New Roman" w:hAnsi="Times New Roman" w:cs="Times New Roman"/>
          <w:sz w:val="28"/>
          <w:szCs w:val="28"/>
        </w:rPr>
        <w:t>b/Tin thế giới</w:t>
      </w:r>
    </w:p>
    <w:p w:rsidR="00221249" w:rsidRPr="00447620" w:rsidRDefault="00221249" w:rsidP="00447620">
      <w:pPr>
        <w:pStyle w:val="NoSpacing"/>
        <w:rPr>
          <w:rFonts w:ascii="Times New Roman" w:hAnsi="Times New Roman" w:cs="Times New Roman"/>
          <w:sz w:val="28"/>
          <w:szCs w:val="28"/>
        </w:rPr>
      </w:pPr>
      <w:r w:rsidRPr="00447620">
        <w:rPr>
          <w:rFonts w:ascii="Times New Roman" w:hAnsi="Times New Roman" w:cs="Times New Roman"/>
          <w:sz w:val="28"/>
          <w:szCs w:val="28"/>
        </w:rPr>
        <w:tab/>
        <w:t xml:space="preserve">Tình hình thế giới có nhiều thay đổi lớn nhất là khi tổng thống </w:t>
      </w:r>
      <w:r w:rsidRPr="00447620">
        <w:rPr>
          <w:rStyle w:val="apple-converted-space"/>
          <w:rFonts w:ascii="Times New Roman" w:hAnsi="Times New Roman" w:cs="Times New Roman"/>
          <w:b/>
          <w:bCs/>
          <w:color w:val="444444"/>
          <w:sz w:val="28"/>
          <w:szCs w:val="28"/>
          <w:shd w:val="clear" w:color="auto" w:fill="FFFFFF"/>
        </w:rPr>
        <w:t> </w:t>
      </w:r>
      <w:r w:rsidRPr="00447620">
        <w:rPr>
          <w:rFonts w:ascii="Times New Roman" w:hAnsi="Times New Roman" w:cs="Times New Roman"/>
          <w:bCs/>
          <w:color w:val="444444"/>
          <w:sz w:val="28"/>
          <w:szCs w:val="28"/>
          <w:shd w:val="clear" w:color="auto" w:fill="FFFFFF"/>
        </w:rPr>
        <w:t>Donald Trump nhậm chức</w:t>
      </w:r>
      <w:r w:rsidR="00CE1673" w:rsidRPr="00447620">
        <w:rPr>
          <w:rFonts w:ascii="Times New Roman" w:hAnsi="Times New Roman" w:cs="Times New Roman"/>
          <w:bCs/>
          <w:color w:val="444444"/>
          <w:sz w:val="28"/>
          <w:szCs w:val="28"/>
          <w:shd w:val="clear" w:color="auto" w:fill="FFFFFF"/>
        </w:rPr>
        <w:t xml:space="preserve"> đặc biệt là chính sách bảo hộ mậu dịch, chính sách nhập cư và hủy bỏ hiệp định thương mại TPP</w:t>
      </w:r>
    </w:p>
    <w:p w:rsidR="00A1788F" w:rsidRPr="00447620" w:rsidRDefault="00A1788F" w:rsidP="00447620">
      <w:pPr>
        <w:pStyle w:val="NoSpacing"/>
        <w:rPr>
          <w:rFonts w:ascii="Times New Roman" w:hAnsi="Times New Roman" w:cs="Times New Roman"/>
          <w:sz w:val="28"/>
          <w:szCs w:val="28"/>
        </w:rPr>
      </w:pPr>
      <w:r w:rsidRPr="00447620">
        <w:rPr>
          <w:rFonts w:ascii="Times New Roman" w:hAnsi="Times New Roman" w:cs="Times New Roman"/>
          <w:sz w:val="28"/>
          <w:szCs w:val="28"/>
        </w:rPr>
        <w:t>c, Tình hình tỉnh Dăk Lăk</w:t>
      </w:r>
    </w:p>
    <w:p w:rsidR="001F4637" w:rsidRPr="00447620" w:rsidRDefault="001F4637" w:rsidP="00447620">
      <w:pPr>
        <w:pStyle w:val="NoSpacing"/>
        <w:ind w:firstLine="720"/>
        <w:rPr>
          <w:rFonts w:ascii="Times New Roman" w:hAnsi="Times New Roman" w:cs="Times New Roman"/>
          <w:color w:val="333333"/>
          <w:sz w:val="28"/>
          <w:szCs w:val="28"/>
          <w:shd w:val="clear" w:color="auto" w:fill="FFFFFF"/>
        </w:rPr>
      </w:pPr>
      <w:r w:rsidRPr="00447620">
        <w:rPr>
          <w:rFonts w:ascii="Times New Roman" w:hAnsi="Times New Roman" w:cs="Times New Roman"/>
          <w:color w:val="333333"/>
          <w:sz w:val="28"/>
          <w:szCs w:val="28"/>
          <w:shd w:val="clear" w:color="auto" w:fill="FFFFFF"/>
        </w:rPr>
        <w:t>Theo báo cáo của Phòng Cảnh sát</w:t>
      </w:r>
      <w:hyperlink r:id="rId5" w:history="1">
        <w:r w:rsidRPr="00447620">
          <w:rPr>
            <w:rStyle w:val="apple-converted-space"/>
            <w:rFonts w:ascii="Times New Roman" w:hAnsi="Times New Roman" w:cs="Times New Roman"/>
            <w:color w:val="428BCA"/>
            <w:sz w:val="28"/>
            <w:szCs w:val="28"/>
            <w:u w:val="single"/>
            <w:shd w:val="clear" w:color="auto" w:fill="FFFFFF"/>
          </w:rPr>
          <w:t> </w:t>
        </w:r>
        <w:r w:rsidRPr="00447620">
          <w:rPr>
            <w:rStyle w:val="Hyperlink"/>
            <w:rFonts w:ascii="Times New Roman" w:hAnsi="Times New Roman" w:cs="Times New Roman"/>
            <w:color w:val="428BCA"/>
            <w:sz w:val="28"/>
            <w:szCs w:val="28"/>
            <w:shd w:val="clear" w:color="auto" w:fill="FFFFFF"/>
          </w:rPr>
          <w:t>giao thông</w:t>
        </w:r>
      </w:hyperlink>
      <w:r w:rsidRPr="00447620">
        <w:rPr>
          <w:rFonts w:ascii="Times New Roman" w:hAnsi="Times New Roman" w:cs="Times New Roman"/>
          <w:color w:val="333333"/>
          <w:sz w:val="28"/>
          <w:szCs w:val="28"/>
          <w:shd w:val="clear" w:color="auto" w:fill="FFFFFF"/>
        </w:rPr>
        <w:t>, Công an tỉnh Đắk Lắk thì trong 7 ngày nghỉ Tết Nguyên đán từ ngày 26-1 đến 1-2 (từ này 29 âm lịch đến ngày mồng 5 tháng Giêng) trên địa bàn tỉnh xảy ra 24 vụ</w:t>
      </w:r>
      <w:hyperlink r:id="rId6" w:history="1">
        <w:r w:rsidRPr="00447620">
          <w:rPr>
            <w:rStyle w:val="apple-converted-space"/>
            <w:rFonts w:ascii="Times New Roman" w:hAnsi="Times New Roman" w:cs="Times New Roman"/>
            <w:color w:val="428BCA"/>
            <w:sz w:val="28"/>
            <w:szCs w:val="28"/>
            <w:u w:val="single"/>
            <w:shd w:val="clear" w:color="auto" w:fill="FFFFFF"/>
          </w:rPr>
          <w:t> </w:t>
        </w:r>
        <w:r w:rsidRPr="00447620">
          <w:rPr>
            <w:rStyle w:val="Hyperlink"/>
            <w:rFonts w:ascii="Times New Roman" w:hAnsi="Times New Roman" w:cs="Times New Roman"/>
            <w:color w:val="428BCA"/>
            <w:sz w:val="28"/>
            <w:szCs w:val="28"/>
            <w:shd w:val="clear" w:color="auto" w:fill="FFFFFF"/>
          </w:rPr>
          <w:t>tai nạn</w:t>
        </w:r>
      </w:hyperlink>
      <w:r w:rsidRPr="00447620">
        <w:rPr>
          <w:rStyle w:val="apple-converted-space"/>
          <w:rFonts w:ascii="Times New Roman" w:hAnsi="Times New Roman" w:cs="Times New Roman"/>
          <w:color w:val="333333"/>
          <w:sz w:val="28"/>
          <w:szCs w:val="28"/>
          <w:shd w:val="clear" w:color="auto" w:fill="FFFFFF"/>
        </w:rPr>
        <w:t> </w:t>
      </w:r>
      <w:r w:rsidRPr="00447620">
        <w:rPr>
          <w:rFonts w:ascii="Times New Roman" w:hAnsi="Times New Roman" w:cs="Times New Roman"/>
          <w:color w:val="333333"/>
          <w:sz w:val="28"/>
          <w:szCs w:val="28"/>
          <w:shd w:val="clear" w:color="auto" w:fill="FFFFFF"/>
        </w:rPr>
        <w:t>giao thông đường bộ, làm chết 14 người, bị thương 32 người.</w:t>
      </w:r>
    </w:p>
    <w:p w:rsidR="001F4637" w:rsidRPr="00447620" w:rsidRDefault="001F4637" w:rsidP="00447620">
      <w:pPr>
        <w:pStyle w:val="NoSpacing"/>
        <w:ind w:firstLine="720"/>
        <w:rPr>
          <w:rFonts w:ascii="Times New Roman" w:hAnsi="Times New Roman" w:cs="Times New Roman"/>
          <w:bCs/>
          <w:color w:val="333333"/>
          <w:sz w:val="28"/>
          <w:szCs w:val="28"/>
        </w:rPr>
      </w:pPr>
      <w:r w:rsidRPr="00447620">
        <w:rPr>
          <w:rFonts w:ascii="Times New Roman" w:hAnsi="Times New Roman" w:cs="Times New Roman"/>
          <w:bCs/>
          <w:color w:val="333333"/>
          <w:sz w:val="28"/>
          <w:szCs w:val="28"/>
        </w:rPr>
        <w:lastRenderedPageBreak/>
        <w:t>Trong kỳ thi chọn học sinh giỏi quốc gia năm 2017, tỉnh Đắk Lắk có 66 học sinh tham gia dự thi ở 10 môn: Ngữ văn (6 TS), Toán (6 TS), Vật lý (8 TS), Hóa học (8 TS), Sinh học (6 TS), Tin học (6 TS), Tiếng Anh (6 TS), Tiếng Pháp (6 TS), Lịch sử (6 TS), và môn Địa lý (8 TS).</w:t>
      </w:r>
    </w:p>
    <w:p w:rsidR="001F4637" w:rsidRPr="00447620" w:rsidRDefault="001F4637" w:rsidP="00447620">
      <w:pPr>
        <w:pStyle w:val="NoSpacing"/>
        <w:rPr>
          <w:rFonts w:ascii="Times New Roman" w:hAnsi="Times New Roman" w:cs="Times New Roman"/>
          <w:color w:val="333333"/>
          <w:sz w:val="28"/>
          <w:szCs w:val="28"/>
        </w:rPr>
      </w:pPr>
      <w:r w:rsidRPr="00447620">
        <w:rPr>
          <w:rFonts w:ascii="Times New Roman" w:hAnsi="Times New Roman" w:cs="Times New Roman"/>
          <w:color w:val="333333"/>
          <w:sz w:val="28"/>
          <w:szCs w:val="28"/>
        </w:rPr>
        <w:t>     Kết quả, tỉnh Đắk Lắk có 25 học sinh đạt giải, bao gồm 3 giải Nhì, 10 giải Ba và 12 giải Khuyến khích. Trường có học sinh đạt nhiều giải nhất là THPT chuyên Nguyễn Du với 18 giải. Trường THPT DTNT Nơ Trang Lơng và THPT Cư M’gar mỗi trường có 2 học sinh đạt giải. Các trường THPT Ngô Gia Tự, THPT Phan Đình Phùng, THPT Buôn Đôn mỗi trường có 1 học sinh đạt giải.</w:t>
      </w:r>
    </w:p>
    <w:p w:rsidR="00A1788F" w:rsidRPr="003D0C65" w:rsidRDefault="00A1788F" w:rsidP="00A1788F">
      <w:pPr>
        <w:pStyle w:val="NoSpacing"/>
        <w:rPr>
          <w:rFonts w:ascii="Times New Roman" w:hAnsi="Times New Roman" w:cs="Times New Roman"/>
          <w:b/>
          <w:color w:val="000000"/>
          <w:sz w:val="24"/>
          <w:szCs w:val="28"/>
          <w:shd w:val="clear" w:color="auto" w:fill="FFFFFF"/>
        </w:rPr>
      </w:pPr>
      <w:r w:rsidRPr="003D0C65">
        <w:rPr>
          <w:rFonts w:ascii="Times New Roman" w:hAnsi="Times New Roman" w:cs="Times New Roman"/>
          <w:b/>
          <w:color w:val="000000"/>
          <w:sz w:val="24"/>
          <w:szCs w:val="28"/>
          <w:shd w:val="clear" w:color="auto" w:fill="FFFFFF"/>
        </w:rPr>
        <w:t xml:space="preserve">       d. Học tập tư tưởng Hồ Chí Minh </w:t>
      </w:r>
    </w:p>
    <w:p w:rsidR="00A1788F" w:rsidRPr="00447620" w:rsidRDefault="00A1788F" w:rsidP="00447620">
      <w:pPr>
        <w:pStyle w:val="NoSpacing"/>
        <w:spacing w:line="276" w:lineRule="auto"/>
        <w:rPr>
          <w:rFonts w:ascii="Times New Roman" w:hAnsi="Times New Roman" w:cs="Times New Roman"/>
          <w:color w:val="000000"/>
          <w:sz w:val="26"/>
          <w:szCs w:val="28"/>
          <w:shd w:val="clear" w:color="auto" w:fill="FFFFFF"/>
        </w:rPr>
      </w:pPr>
      <w:r w:rsidRPr="00447620">
        <w:rPr>
          <w:rFonts w:ascii="Times New Roman" w:hAnsi="Times New Roman" w:cs="Times New Roman"/>
          <w:color w:val="000000"/>
          <w:sz w:val="26"/>
          <w:szCs w:val="28"/>
          <w:shd w:val="clear" w:color="auto" w:fill="FFFFFF"/>
        </w:rPr>
        <w:t>Tiếp tục học tập tư tưởng Hồ Chí Minh về thực hành tiết kiệm, chống lãng phí.</w:t>
      </w:r>
    </w:p>
    <w:p w:rsidR="009C212C" w:rsidRPr="00CE31D6" w:rsidRDefault="00235622" w:rsidP="00235622">
      <w:pPr>
        <w:pStyle w:val="NoSpacing"/>
        <w:spacing w:line="276" w:lineRule="auto"/>
        <w:jc w:val="center"/>
        <w:rPr>
          <w:rFonts w:ascii="Times New Roman" w:hAnsi="Times New Roman" w:cs="Times New Roman"/>
          <w:b/>
          <w:i/>
          <w:sz w:val="28"/>
          <w:szCs w:val="28"/>
          <w:lang w:val="nl-NL"/>
        </w:rPr>
      </w:pPr>
      <w:r w:rsidRPr="00CE31D6">
        <w:rPr>
          <w:rFonts w:ascii="Times New Roman" w:hAnsi="Times New Roman" w:cs="Times New Roman"/>
          <w:b/>
          <w:sz w:val="28"/>
          <w:szCs w:val="28"/>
          <w:lang w:val="nl-NL"/>
        </w:rPr>
        <w:t>ĐANH GIÁ HOẠT ĐỘNG</w:t>
      </w:r>
      <w:r w:rsidR="009C212C" w:rsidRPr="00CE31D6">
        <w:rPr>
          <w:rFonts w:ascii="Times New Roman" w:hAnsi="Times New Roman" w:cs="Times New Roman"/>
          <w:b/>
          <w:sz w:val="28"/>
          <w:szCs w:val="28"/>
          <w:lang w:val="nl-NL"/>
        </w:rPr>
        <w:t xml:space="preserve"> THÁNG </w:t>
      </w:r>
      <w:r w:rsidR="00D73D42" w:rsidRPr="00CE31D6">
        <w:rPr>
          <w:rFonts w:ascii="Times New Roman" w:hAnsi="Times New Roman" w:cs="Times New Roman"/>
          <w:b/>
          <w:sz w:val="28"/>
          <w:szCs w:val="28"/>
          <w:lang w:val="nl-NL"/>
        </w:rPr>
        <w:t>01</w:t>
      </w:r>
      <w:r w:rsidR="009C212C" w:rsidRPr="00CE31D6">
        <w:rPr>
          <w:rFonts w:ascii="Times New Roman" w:hAnsi="Times New Roman" w:cs="Times New Roman"/>
          <w:b/>
          <w:sz w:val="28"/>
          <w:szCs w:val="28"/>
          <w:lang w:val="nl-NL"/>
        </w:rPr>
        <w:t>/201</w:t>
      </w:r>
      <w:r w:rsidRPr="00CE31D6">
        <w:rPr>
          <w:rFonts w:ascii="Times New Roman" w:hAnsi="Times New Roman" w:cs="Times New Roman"/>
          <w:b/>
          <w:sz w:val="28"/>
          <w:szCs w:val="28"/>
          <w:lang w:val="nl-NL"/>
        </w:rPr>
        <w:t>7</w:t>
      </w:r>
    </w:p>
    <w:p w:rsidR="00F74328" w:rsidRDefault="00AE1750" w:rsidP="00417FE0">
      <w:pPr>
        <w:pStyle w:val="NoSpacing"/>
        <w:rPr>
          <w:rStyle w:val="Emphasis"/>
          <w:rFonts w:ascii="Times New Roman" w:hAnsi="Times New Roman" w:cs="Times New Roman"/>
          <w:i w:val="0"/>
          <w:iCs w:val="0"/>
          <w:sz w:val="28"/>
          <w:szCs w:val="28"/>
        </w:rPr>
      </w:pPr>
      <w:r w:rsidRPr="00235622">
        <w:rPr>
          <w:rFonts w:ascii="Times New Roman" w:hAnsi="Times New Roman" w:cs="Times New Roman"/>
          <w:sz w:val="28"/>
          <w:szCs w:val="28"/>
        </w:rPr>
        <w:tab/>
      </w:r>
      <w:r w:rsidR="00235622">
        <w:rPr>
          <w:rStyle w:val="Emphasis"/>
          <w:rFonts w:ascii="Times New Roman" w:hAnsi="Times New Roman" w:cs="Times New Roman"/>
          <w:i w:val="0"/>
          <w:iCs w:val="0"/>
          <w:sz w:val="28"/>
          <w:szCs w:val="28"/>
        </w:rPr>
        <w:t xml:space="preserve">Chi bộ đã thực hiện tốt công tác tuyên truyền đến với Đảng viên, CBGVNC, học sinh về các sự </w:t>
      </w:r>
      <w:r w:rsidR="00F74328">
        <w:rPr>
          <w:rStyle w:val="Emphasis"/>
          <w:rFonts w:ascii="Times New Roman" w:hAnsi="Times New Roman" w:cs="Times New Roman"/>
          <w:i w:val="0"/>
          <w:iCs w:val="0"/>
          <w:sz w:val="28"/>
          <w:szCs w:val="28"/>
        </w:rPr>
        <w:t xml:space="preserve">kiện </w:t>
      </w:r>
      <w:r w:rsidR="00417FE0">
        <w:rPr>
          <w:rStyle w:val="Emphasis"/>
          <w:rFonts w:ascii="Times New Roman" w:hAnsi="Times New Roman" w:cs="Times New Roman"/>
          <w:i w:val="0"/>
          <w:iCs w:val="0"/>
          <w:sz w:val="28"/>
          <w:szCs w:val="28"/>
        </w:rPr>
        <w:t>trong tháng 01/2017</w:t>
      </w:r>
      <w:r w:rsidR="00F74328">
        <w:rPr>
          <w:rStyle w:val="Emphasis"/>
          <w:rFonts w:ascii="Times New Roman" w:hAnsi="Times New Roman" w:cs="Times New Roman"/>
          <w:i w:val="0"/>
          <w:iCs w:val="0"/>
          <w:sz w:val="28"/>
          <w:szCs w:val="28"/>
        </w:rPr>
        <w:t>.</w:t>
      </w:r>
    </w:p>
    <w:p w:rsidR="00C044E4" w:rsidRDefault="00C044E4" w:rsidP="00417FE0">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ab/>
        <w:t>Triển khai thực hiện công văn số 01/CV-BDV ngày 13/01/2017 về việc tăng cường vận động quần chúng bảo đảm trật tự an ninh chính trị trên địa bàn huyện trước trong và sau tết nguyên đán Đinh Dậu.</w:t>
      </w:r>
    </w:p>
    <w:p w:rsidR="00C044E4" w:rsidRDefault="00C044E4" w:rsidP="00417FE0">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ab/>
      </w:r>
      <w:r w:rsidR="00202272">
        <w:rPr>
          <w:rStyle w:val="Emphasis"/>
          <w:rFonts w:ascii="Times New Roman" w:hAnsi="Times New Roman" w:cs="Times New Roman"/>
          <w:i w:val="0"/>
          <w:iCs w:val="0"/>
          <w:sz w:val="28"/>
          <w:szCs w:val="28"/>
        </w:rPr>
        <w:t>Chỉ đạo thực hiện tốt Cv số 48/UBND-PCCC  ngày 10 tháng 01 năm 2017 của UND huyện Lăk</w:t>
      </w:r>
      <w:r w:rsidR="007475F9">
        <w:rPr>
          <w:rStyle w:val="Emphasis"/>
          <w:rFonts w:ascii="Times New Roman" w:hAnsi="Times New Roman" w:cs="Times New Roman"/>
          <w:i w:val="0"/>
          <w:iCs w:val="0"/>
          <w:sz w:val="28"/>
          <w:szCs w:val="28"/>
        </w:rPr>
        <w:t xml:space="preserve"> về việc tăng cường công tác PCCC.</w:t>
      </w:r>
    </w:p>
    <w:p w:rsidR="007475F9" w:rsidRDefault="007475F9" w:rsidP="00417FE0">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ab/>
        <w:t xml:space="preserve">Chỉ đạo thực hiện tốt Cv số 75/SGD&amp;ĐT </w:t>
      </w:r>
      <w:r w:rsidR="00CE1BDF">
        <w:rPr>
          <w:rStyle w:val="Emphasis"/>
          <w:rFonts w:ascii="Times New Roman" w:hAnsi="Times New Roman" w:cs="Times New Roman"/>
          <w:i w:val="0"/>
          <w:iCs w:val="0"/>
          <w:sz w:val="28"/>
          <w:szCs w:val="28"/>
        </w:rPr>
        <w:t>của Sở Giáo dụ &amp; Đào Tạo tỉnh Đăk Lăk  về việc nghỉ tết nguyên đán Đinh Dậu năm 2017 : Trường đã triển khai  tốt việc</w:t>
      </w:r>
      <w:r w:rsidR="00597363">
        <w:rPr>
          <w:rStyle w:val="Emphasis"/>
          <w:rFonts w:ascii="Times New Roman" w:hAnsi="Times New Roman" w:cs="Times New Roman"/>
          <w:i w:val="0"/>
          <w:iCs w:val="0"/>
          <w:sz w:val="28"/>
          <w:szCs w:val="28"/>
        </w:rPr>
        <w:t xml:space="preserve"> treo cờ tổ quốc, phân công trực cơ quan , bả vệ tài sản, phòng chống cháy nỗ, quán triệt đội ngũ </w:t>
      </w:r>
      <w:r w:rsidR="00DF2F32">
        <w:rPr>
          <w:rStyle w:val="Emphasis"/>
          <w:rFonts w:ascii="Times New Roman" w:hAnsi="Times New Roman" w:cs="Times New Roman"/>
          <w:i w:val="0"/>
          <w:iCs w:val="0"/>
          <w:sz w:val="28"/>
          <w:szCs w:val="28"/>
        </w:rPr>
        <w:t>ề việc ăn tết vui tươi lành mạnh, bảo đảm an tàn thực phẩm, an toàn giao thông</w:t>
      </w:r>
      <w:r w:rsidR="00F44F7B">
        <w:rPr>
          <w:rStyle w:val="Emphasis"/>
          <w:rFonts w:ascii="Times New Roman" w:hAnsi="Times New Roman" w:cs="Times New Roman"/>
          <w:i w:val="0"/>
          <w:iCs w:val="0"/>
          <w:sz w:val="28"/>
          <w:szCs w:val="28"/>
        </w:rPr>
        <w:t>, tặng quà buôn kết nghĩa 7 suất quà trị giá 750.000đ.</w:t>
      </w:r>
    </w:p>
    <w:p w:rsidR="00F44F7B" w:rsidRDefault="00F44F7B"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Chỉ đạo thực hiện C</w:t>
      </w:r>
      <w:r w:rsidR="00111815">
        <w:rPr>
          <w:rStyle w:val="Emphasis"/>
          <w:rFonts w:ascii="Times New Roman" w:hAnsi="Times New Roman" w:cs="Times New Roman"/>
          <w:i w:val="0"/>
          <w:iCs w:val="0"/>
          <w:sz w:val="28"/>
          <w:szCs w:val="28"/>
        </w:rPr>
        <w:t>V</w:t>
      </w:r>
      <w:r>
        <w:rPr>
          <w:rStyle w:val="Emphasis"/>
          <w:rFonts w:ascii="Times New Roman" w:hAnsi="Times New Roman" w:cs="Times New Roman"/>
          <w:i w:val="0"/>
          <w:iCs w:val="0"/>
          <w:sz w:val="28"/>
          <w:szCs w:val="28"/>
        </w:rPr>
        <w:t xml:space="preserve"> số 09/PGD&amp;ĐT Lăk </w:t>
      </w:r>
      <w:r w:rsidR="007342F4">
        <w:rPr>
          <w:rStyle w:val="Emphasis"/>
          <w:rFonts w:ascii="Times New Roman" w:hAnsi="Times New Roman" w:cs="Times New Roman"/>
          <w:i w:val="0"/>
          <w:iCs w:val="0"/>
          <w:sz w:val="28"/>
          <w:szCs w:val="28"/>
        </w:rPr>
        <w:t xml:space="preserve"> ngày 13/01/2017 về việc điều chỉnh kế hoạch, nội dung dạy học sau khi nghỉ tết , Trường đã tổ chức cho các lớp tiến hành tổng vệ sinh trường lớp đầu năm, tổ chức hoạt động NGLL chủ điểm “Mừng Đảng, mừng Xuân”, tổ chức hoạt động ngoại khóa </w:t>
      </w:r>
      <w:r w:rsidR="00197ED0">
        <w:rPr>
          <w:rStyle w:val="Emphasis"/>
          <w:rFonts w:ascii="Times New Roman" w:hAnsi="Times New Roman" w:cs="Times New Roman"/>
          <w:i w:val="0"/>
          <w:iCs w:val="0"/>
          <w:sz w:val="28"/>
          <w:szCs w:val="28"/>
        </w:rPr>
        <w:t>tìm</w:t>
      </w:r>
      <w:r w:rsidR="007342F4">
        <w:rPr>
          <w:rStyle w:val="Emphasis"/>
          <w:rFonts w:ascii="Times New Roman" w:hAnsi="Times New Roman" w:cs="Times New Roman"/>
          <w:i w:val="0"/>
          <w:iCs w:val="0"/>
          <w:sz w:val="28"/>
          <w:szCs w:val="28"/>
        </w:rPr>
        <w:t xml:space="preserve"> hiểu về lich sử ĐCSVN ( 3/2/1930-3/2/2017)</w:t>
      </w:r>
      <w:r w:rsidR="00197ED0">
        <w:rPr>
          <w:rStyle w:val="Emphasis"/>
          <w:rFonts w:ascii="Times New Roman" w:hAnsi="Times New Roman" w:cs="Times New Roman"/>
          <w:i w:val="0"/>
          <w:iCs w:val="0"/>
          <w:sz w:val="28"/>
          <w:szCs w:val="28"/>
        </w:rPr>
        <w:t>. Tổ chức HKPĐ cấp trường với các môn thi đấu điền kinh, cờ vua, đá cầu…</w:t>
      </w:r>
    </w:p>
    <w:p w:rsidR="00197ED0" w:rsidRDefault="00197ED0"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Về công tác chuyên môn trước tết : đã hoàn thành sơ kết HK1, khen thưởng học sinh có thành tích trong HK1</w:t>
      </w:r>
      <w:r w:rsidR="002D16AC">
        <w:rPr>
          <w:rStyle w:val="Emphasis"/>
          <w:rFonts w:ascii="Times New Roman" w:hAnsi="Times New Roman" w:cs="Times New Roman"/>
          <w:i w:val="0"/>
          <w:iCs w:val="0"/>
          <w:sz w:val="28"/>
          <w:szCs w:val="28"/>
        </w:rPr>
        <w:t xml:space="preserve"> ( 4.295.000)</w:t>
      </w:r>
      <w:r>
        <w:rPr>
          <w:rStyle w:val="Emphasis"/>
          <w:rFonts w:ascii="Times New Roman" w:hAnsi="Times New Roman" w:cs="Times New Roman"/>
          <w:i w:val="0"/>
          <w:iCs w:val="0"/>
          <w:sz w:val="28"/>
          <w:szCs w:val="28"/>
        </w:rPr>
        <w:t>, khen thưởng đội viên và các chi đội</w:t>
      </w:r>
      <w:r w:rsidR="002D16AC">
        <w:rPr>
          <w:rStyle w:val="Emphasis"/>
          <w:rFonts w:ascii="Times New Roman" w:hAnsi="Times New Roman" w:cs="Times New Roman"/>
          <w:i w:val="0"/>
          <w:iCs w:val="0"/>
          <w:sz w:val="28"/>
          <w:szCs w:val="28"/>
        </w:rPr>
        <w:t xml:space="preserve"> ( 1.700.000đ).</w:t>
      </w:r>
    </w:p>
    <w:p w:rsidR="002D16AC" w:rsidRDefault="002D16AC"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Tham gia dự thi GVDG cấp huyện : 11 đạt giải cấp huyện 07</w:t>
      </w:r>
      <w:r w:rsidR="00920767">
        <w:rPr>
          <w:rStyle w:val="Emphasis"/>
          <w:rFonts w:ascii="Times New Roman" w:hAnsi="Times New Roman" w:cs="Times New Roman"/>
          <w:i w:val="0"/>
          <w:iCs w:val="0"/>
          <w:sz w:val="28"/>
          <w:szCs w:val="28"/>
        </w:rPr>
        <w:t xml:space="preserve"> ( Lộc, Thành, Nga, Nguyệt,Trường, Nhụy</w:t>
      </w:r>
      <w:r w:rsidR="00CF22CE">
        <w:rPr>
          <w:rStyle w:val="Emphasis"/>
          <w:rFonts w:ascii="Times New Roman" w:hAnsi="Times New Roman" w:cs="Times New Roman"/>
          <w:i w:val="0"/>
          <w:iCs w:val="0"/>
          <w:sz w:val="28"/>
          <w:szCs w:val="28"/>
        </w:rPr>
        <w:t>, Nga).</w:t>
      </w:r>
      <w:r w:rsidR="008B0F50">
        <w:rPr>
          <w:rStyle w:val="Emphasis"/>
          <w:rFonts w:ascii="Times New Roman" w:hAnsi="Times New Roman" w:cs="Times New Roman"/>
          <w:i w:val="0"/>
          <w:iCs w:val="0"/>
          <w:sz w:val="28"/>
          <w:szCs w:val="28"/>
        </w:rPr>
        <w:t>Tham gia dự thi cấp tỉnh : 03 ( Nga , Lộc, Minh Trường)</w:t>
      </w:r>
    </w:p>
    <w:p w:rsidR="00CF22CE" w:rsidRDefault="00CF22CE"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Tổ chức thi olympic vậ</w:t>
      </w:r>
      <w:r w:rsidR="000A5E34">
        <w:rPr>
          <w:rStyle w:val="Emphasis"/>
          <w:rFonts w:ascii="Times New Roman" w:hAnsi="Times New Roman" w:cs="Times New Roman"/>
          <w:i w:val="0"/>
          <w:iCs w:val="0"/>
          <w:sz w:val="28"/>
          <w:szCs w:val="28"/>
        </w:rPr>
        <w:t>t lý</w:t>
      </w:r>
      <w:r>
        <w:rPr>
          <w:rStyle w:val="Emphasis"/>
          <w:rFonts w:ascii="Times New Roman" w:hAnsi="Times New Roman" w:cs="Times New Roman"/>
          <w:i w:val="0"/>
          <w:iCs w:val="0"/>
          <w:sz w:val="28"/>
          <w:szCs w:val="28"/>
        </w:rPr>
        <w:t xml:space="preserve"> cấp trường</w:t>
      </w:r>
      <w:r w:rsidR="000A5E34">
        <w:rPr>
          <w:rStyle w:val="Emphasis"/>
          <w:rFonts w:ascii="Times New Roman" w:hAnsi="Times New Roman" w:cs="Times New Roman"/>
          <w:i w:val="0"/>
          <w:iCs w:val="0"/>
          <w:sz w:val="28"/>
          <w:szCs w:val="28"/>
        </w:rPr>
        <w:t xml:space="preserve">  với 29 học sinh tham gia , kết quả có 20 học sinh đạt giải tiếp tục dự thi cấp huyện ( 15/02/2017).</w:t>
      </w:r>
    </w:p>
    <w:p w:rsidR="000A5E34" w:rsidRDefault="000A5E34"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Tiếp tục bồi dưỡng luyện thi các môn thi trực tuyến : Toán, Tiếng Anh, các môn văn hóa.</w:t>
      </w:r>
    </w:p>
    <w:p w:rsidR="000A5E34" w:rsidRDefault="000A5E34" w:rsidP="00F44F7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Tham gia dự thi dạy học tích hợp</w:t>
      </w:r>
      <w:r w:rsidR="00111815">
        <w:rPr>
          <w:rStyle w:val="Emphasis"/>
          <w:rFonts w:ascii="Times New Roman" w:hAnsi="Times New Roman" w:cs="Times New Roman"/>
          <w:i w:val="0"/>
          <w:iCs w:val="0"/>
          <w:sz w:val="28"/>
          <w:szCs w:val="28"/>
        </w:rPr>
        <w:t>, vận dụng kiến thức liên môn dành cho GV, HS.</w:t>
      </w:r>
    </w:p>
    <w:p w:rsidR="000C6251" w:rsidRDefault="00111815" w:rsidP="000C6251">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Bảo đảm thực hiện nề nếp, bảo đảm quy chế chuyên môn…</w:t>
      </w:r>
    </w:p>
    <w:p w:rsidR="00CA5D79" w:rsidRDefault="0054213F" w:rsidP="0054213F">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Khuyết điểm : Vai</w:t>
      </w:r>
      <w:r w:rsidR="00CA5D79">
        <w:rPr>
          <w:rStyle w:val="Emphasis"/>
          <w:rFonts w:ascii="Times New Roman" w:hAnsi="Times New Roman" w:cs="Times New Roman"/>
          <w:i w:val="0"/>
          <w:iCs w:val="0"/>
          <w:sz w:val="28"/>
          <w:szCs w:val="28"/>
        </w:rPr>
        <w:t>trò của cán bộ Đảng viên trong thực hiện nhiệm vụ chuyên môn</w:t>
      </w:r>
      <w:r>
        <w:rPr>
          <w:rStyle w:val="Emphasis"/>
          <w:rFonts w:ascii="Times New Roman" w:hAnsi="Times New Roman" w:cs="Times New Roman"/>
          <w:i w:val="0"/>
          <w:iCs w:val="0"/>
          <w:sz w:val="28"/>
          <w:szCs w:val="28"/>
        </w:rPr>
        <w:t xml:space="preserve"> chưa gương mẫu :</w:t>
      </w:r>
    </w:p>
    <w:p w:rsidR="0054213F" w:rsidRDefault="0054213F" w:rsidP="0054213F">
      <w:pPr>
        <w:pStyle w:val="NoSpacing"/>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1/ Đồng chí Nguyễn Thanh Hùng chủ tịch công đoàn</w:t>
      </w:r>
      <w:r w:rsidR="000127BE">
        <w:rPr>
          <w:rStyle w:val="Emphasis"/>
          <w:rFonts w:ascii="Times New Roman" w:hAnsi="Times New Roman" w:cs="Times New Roman"/>
          <w:i w:val="0"/>
          <w:iCs w:val="0"/>
          <w:sz w:val="28"/>
          <w:szCs w:val="28"/>
        </w:rPr>
        <w:t xml:space="preserve"> mặt dù đã có nhiều cố gắng trong tổ chức các hoạt động của công đoàn ( </w:t>
      </w:r>
      <w:r w:rsidR="00A72BF4">
        <w:rPr>
          <w:rStyle w:val="Emphasis"/>
          <w:rFonts w:ascii="Times New Roman" w:hAnsi="Times New Roman" w:cs="Times New Roman"/>
          <w:i w:val="0"/>
          <w:iCs w:val="0"/>
          <w:sz w:val="28"/>
          <w:szCs w:val="28"/>
        </w:rPr>
        <w:t>B</w:t>
      </w:r>
      <w:r w:rsidR="000127BE">
        <w:rPr>
          <w:rStyle w:val="Emphasis"/>
          <w:rFonts w:ascii="Times New Roman" w:hAnsi="Times New Roman" w:cs="Times New Roman"/>
          <w:i w:val="0"/>
          <w:iCs w:val="0"/>
          <w:sz w:val="28"/>
          <w:szCs w:val="28"/>
        </w:rPr>
        <w:t>ảo đảm quyền lợi CBGVNV</w:t>
      </w:r>
      <w:r w:rsidR="00A72BF4">
        <w:rPr>
          <w:rStyle w:val="Emphasis"/>
          <w:rFonts w:ascii="Times New Roman" w:hAnsi="Times New Roman" w:cs="Times New Roman"/>
          <w:i w:val="0"/>
          <w:iCs w:val="0"/>
          <w:sz w:val="28"/>
          <w:szCs w:val="28"/>
        </w:rPr>
        <w:t xml:space="preserve">, tham gia các phong trào VN,TDTT… ) . Nhưng bên cạnh đó chưa tích cực gương mẫu trong </w:t>
      </w:r>
      <w:r w:rsidR="00A72BF4">
        <w:rPr>
          <w:rStyle w:val="Emphasis"/>
          <w:rFonts w:ascii="Times New Roman" w:hAnsi="Times New Roman" w:cs="Times New Roman"/>
          <w:i w:val="0"/>
          <w:iCs w:val="0"/>
          <w:sz w:val="28"/>
          <w:szCs w:val="28"/>
        </w:rPr>
        <w:lastRenderedPageBreak/>
        <w:t>các phong trào thi đua ( Thi GVG</w:t>
      </w:r>
      <w:r w:rsidR="007B6EC8">
        <w:rPr>
          <w:rStyle w:val="Emphasis"/>
          <w:rFonts w:ascii="Times New Roman" w:hAnsi="Times New Roman" w:cs="Times New Roman"/>
          <w:i w:val="0"/>
          <w:iCs w:val="0"/>
          <w:sz w:val="28"/>
          <w:szCs w:val="28"/>
        </w:rPr>
        <w:t>), tổ chức các kỳ họp công đoàn sơ sài, thiếu đánh giá nhận xét, thiếu phương hướng hoạt động</w:t>
      </w:r>
      <w:r w:rsidR="00344C03">
        <w:rPr>
          <w:rStyle w:val="Emphasis"/>
          <w:rFonts w:ascii="Times New Roman" w:hAnsi="Times New Roman" w:cs="Times New Roman"/>
          <w:i w:val="0"/>
          <w:iCs w:val="0"/>
          <w:sz w:val="28"/>
          <w:szCs w:val="28"/>
        </w:rPr>
        <w:t>.</w:t>
      </w:r>
    </w:p>
    <w:p w:rsidR="00344C03" w:rsidRDefault="00344C03" w:rsidP="001E15DB">
      <w:pPr>
        <w:pStyle w:val="NoSpacing"/>
        <w:ind w:firstLine="720"/>
        <w:rPr>
          <w:rStyle w:val="Emphasis"/>
          <w:rFonts w:ascii="Times New Roman" w:hAnsi="Times New Roman" w:cs="Times New Roman"/>
          <w:i w:val="0"/>
          <w:iCs w:val="0"/>
          <w:sz w:val="28"/>
          <w:szCs w:val="28"/>
        </w:rPr>
      </w:pPr>
      <w:r>
        <w:rPr>
          <w:rStyle w:val="Emphasis"/>
          <w:rFonts w:ascii="Times New Roman" w:hAnsi="Times New Roman" w:cs="Times New Roman"/>
          <w:i w:val="0"/>
          <w:iCs w:val="0"/>
          <w:sz w:val="28"/>
          <w:szCs w:val="28"/>
        </w:rPr>
        <w:t>Vai trò của chi ủy trong chỉ đạo các hoạt động chuyên môn ( Bùi Mạnh Cường</w:t>
      </w:r>
      <w:r w:rsidR="001E15DB">
        <w:rPr>
          <w:rStyle w:val="Emphasis"/>
          <w:rFonts w:ascii="Times New Roman" w:hAnsi="Times New Roman" w:cs="Times New Roman"/>
          <w:i w:val="0"/>
          <w:iCs w:val="0"/>
          <w:sz w:val="28"/>
          <w:szCs w:val="28"/>
        </w:rPr>
        <w:t>)</w:t>
      </w:r>
      <w:r>
        <w:rPr>
          <w:rStyle w:val="Emphasis"/>
          <w:rFonts w:ascii="Times New Roman" w:hAnsi="Times New Roman" w:cs="Times New Roman"/>
          <w:i w:val="0"/>
          <w:iCs w:val="0"/>
          <w:sz w:val="28"/>
          <w:szCs w:val="28"/>
        </w:rPr>
        <w:t xml:space="preserve"> chưa chỉ đạo cương quyết trong tổ chức </w:t>
      </w:r>
      <w:r w:rsidR="00045FDC">
        <w:rPr>
          <w:rStyle w:val="Emphasis"/>
          <w:rFonts w:ascii="Times New Roman" w:hAnsi="Times New Roman" w:cs="Times New Roman"/>
          <w:i w:val="0"/>
          <w:iCs w:val="0"/>
          <w:sz w:val="28"/>
          <w:szCs w:val="28"/>
        </w:rPr>
        <w:t>hoạt động dạy học theo chủ đề tích hợp, tham gia cuộc thi dạy học theo chủ đề tích hợp</w:t>
      </w:r>
      <w:r w:rsidR="002B0FBE">
        <w:rPr>
          <w:rStyle w:val="Emphasis"/>
          <w:rFonts w:ascii="Times New Roman" w:hAnsi="Times New Roman" w:cs="Times New Roman"/>
          <w:i w:val="0"/>
          <w:iCs w:val="0"/>
          <w:sz w:val="28"/>
          <w:szCs w:val="28"/>
        </w:rPr>
        <w:t>, không nghiên cứu kỷ các văn bản liên quan. Một số Đảng viên chưa gương mẫu trong thực hiện dạy học theo chủ đề tích hợp</w:t>
      </w:r>
      <w:r w:rsidR="001E15DB">
        <w:rPr>
          <w:rStyle w:val="Emphasis"/>
          <w:rFonts w:ascii="Times New Roman" w:hAnsi="Times New Roman" w:cs="Times New Roman"/>
          <w:i w:val="0"/>
          <w:iCs w:val="0"/>
          <w:sz w:val="28"/>
          <w:szCs w:val="28"/>
        </w:rPr>
        <w:t>.</w:t>
      </w:r>
    </w:p>
    <w:p w:rsidR="00892097" w:rsidRDefault="00111815" w:rsidP="008D0F62">
      <w:pPr>
        <w:pStyle w:val="NoSpacing"/>
        <w:ind w:firstLine="720"/>
        <w:jc w:val="center"/>
        <w:rPr>
          <w:rFonts w:ascii="Times New Roman" w:hAnsi="Times New Roman" w:cs="Times New Roman"/>
          <w:b/>
          <w:sz w:val="30"/>
          <w:szCs w:val="28"/>
          <w:lang w:val="nl-NL"/>
        </w:rPr>
      </w:pPr>
      <w:r w:rsidRPr="000C6251">
        <w:rPr>
          <w:rStyle w:val="Emphasis"/>
          <w:rFonts w:ascii="Times New Roman" w:hAnsi="Times New Roman" w:cs="Times New Roman"/>
          <w:b/>
          <w:i w:val="0"/>
          <w:iCs w:val="0"/>
          <w:sz w:val="28"/>
          <w:szCs w:val="28"/>
        </w:rPr>
        <w:t>KẾ HOẠCH</w:t>
      </w:r>
      <w:r>
        <w:rPr>
          <w:rStyle w:val="Emphasis"/>
          <w:rFonts w:ascii="Times New Roman" w:hAnsi="Times New Roman" w:cs="Times New Roman"/>
          <w:i w:val="0"/>
          <w:iCs w:val="0"/>
          <w:sz w:val="28"/>
          <w:szCs w:val="28"/>
        </w:rPr>
        <w:t xml:space="preserve"> </w:t>
      </w:r>
      <w:r w:rsidRPr="00A548C7">
        <w:rPr>
          <w:rFonts w:ascii="Times New Roman" w:hAnsi="Times New Roman" w:cs="Times New Roman"/>
          <w:b/>
          <w:sz w:val="30"/>
          <w:szCs w:val="28"/>
          <w:lang w:val="nl-NL"/>
        </w:rPr>
        <w:t>THÁNG 0</w:t>
      </w:r>
      <w:r>
        <w:rPr>
          <w:rFonts w:ascii="Times New Roman" w:hAnsi="Times New Roman" w:cs="Times New Roman"/>
          <w:b/>
          <w:sz w:val="30"/>
          <w:szCs w:val="28"/>
          <w:lang w:val="nl-NL"/>
        </w:rPr>
        <w:t>2</w:t>
      </w:r>
      <w:r w:rsidRPr="00A548C7">
        <w:rPr>
          <w:rFonts w:ascii="Times New Roman" w:hAnsi="Times New Roman" w:cs="Times New Roman"/>
          <w:b/>
          <w:sz w:val="30"/>
          <w:szCs w:val="28"/>
          <w:lang w:val="nl-NL"/>
        </w:rPr>
        <w:t>/201</w:t>
      </w:r>
      <w:r>
        <w:rPr>
          <w:rFonts w:ascii="Times New Roman" w:hAnsi="Times New Roman" w:cs="Times New Roman"/>
          <w:b/>
          <w:sz w:val="30"/>
          <w:szCs w:val="28"/>
          <w:lang w:val="nl-NL"/>
        </w:rPr>
        <w:t>7</w:t>
      </w:r>
    </w:p>
    <w:p w:rsidR="000C6251" w:rsidRPr="008D0F62" w:rsidRDefault="000C6251" w:rsidP="000C6251">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Chuyển sinh hoạt Đảng cho đồng chí Lê Quang Dũng</w:t>
      </w:r>
      <w:r w:rsidR="008D0F62">
        <w:rPr>
          <w:rFonts w:ascii="Times New Roman" w:hAnsi="Times New Roman" w:cs="Times New Roman"/>
          <w:sz w:val="30"/>
          <w:szCs w:val="28"/>
          <w:lang w:val="nl-NL"/>
        </w:rPr>
        <w:t xml:space="preserve"> lý do thuyên chuyể</w:t>
      </w:r>
      <w:r w:rsidR="00CA5D79">
        <w:rPr>
          <w:rFonts w:ascii="Times New Roman" w:hAnsi="Times New Roman" w:cs="Times New Roman"/>
          <w:sz w:val="30"/>
          <w:szCs w:val="28"/>
          <w:lang w:val="nl-NL"/>
        </w:rPr>
        <w:t>n công tác ( Từ tháng 2/2017 đã chuyển sang công tác tại trường THCS Nguyễn Trãi)</w:t>
      </w:r>
    </w:p>
    <w:p w:rsidR="008D0F62" w:rsidRPr="00650035" w:rsidRDefault="008D0F62" w:rsidP="000C6251">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 xml:space="preserve">Xét đề nghị tham gia học lớp </w:t>
      </w:r>
      <w:r w:rsidR="00650035">
        <w:rPr>
          <w:rFonts w:ascii="Times New Roman" w:hAnsi="Times New Roman" w:cs="Times New Roman"/>
          <w:sz w:val="30"/>
          <w:szCs w:val="28"/>
          <w:lang w:val="nl-NL"/>
        </w:rPr>
        <w:t>đối tượng Đảng ( đề nghị bà Nguyễn Thị Trang nhân viên văn thư, bà Nguyễn Thị Lan Phương nhân viên kế toán để xem</w:t>
      </w:r>
      <w:r w:rsidR="00F16542">
        <w:rPr>
          <w:rFonts w:ascii="Times New Roman" w:hAnsi="Times New Roman" w:cs="Times New Roman"/>
          <w:sz w:val="30"/>
          <w:szCs w:val="28"/>
          <w:lang w:val="nl-NL"/>
        </w:rPr>
        <w:t xml:space="preserve"> xét</w:t>
      </w:r>
      <w:r w:rsidR="00650035">
        <w:rPr>
          <w:rFonts w:ascii="Times New Roman" w:hAnsi="Times New Roman" w:cs="Times New Roman"/>
          <w:sz w:val="30"/>
          <w:szCs w:val="28"/>
          <w:lang w:val="nl-NL"/>
        </w:rPr>
        <w:t xml:space="preserve"> biểu quyết trong chi bộ).</w:t>
      </w:r>
    </w:p>
    <w:p w:rsidR="00650035" w:rsidRPr="00CA5D79" w:rsidRDefault="00650035" w:rsidP="000C6251">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Lập kế hoạch kiểm tra giá sát năm 2017 ( Đồng chí Y khoan thông báo lịc kiểm tra, nội dung kiểm tra...)</w:t>
      </w:r>
      <w:r w:rsidR="00CA5D79">
        <w:rPr>
          <w:rFonts w:ascii="Times New Roman" w:hAnsi="Times New Roman" w:cs="Times New Roman"/>
          <w:sz w:val="30"/>
          <w:szCs w:val="28"/>
          <w:lang w:val="nl-NL"/>
        </w:rPr>
        <w:t>.</w:t>
      </w:r>
    </w:p>
    <w:p w:rsidR="00CA5D79" w:rsidRDefault="00CA5D79" w:rsidP="00CA5D79">
      <w:pPr>
        <w:pStyle w:val="NoSpacing"/>
        <w:ind w:left="75"/>
        <w:rPr>
          <w:rFonts w:ascii="Times New Roman" w:hAnsi="Times New Roman" w:cs="Times New Roman"/>
          <w:sz w:val="30"/>
          <w:szCs w:val="28"/>
          <w:lang w:val="nl-NL"/>
        </w:rPr>
      </w:pPr>
      <w:r>
        <w:rPr>
          <w:rFonts w:ascii="Times New Roman" w:hAnsi="Times New Roman" w:cs="Times New Roman"/>
          <w:sz w:val="30"/>
          <w:szCs w:val="28"/>
          <w:lang w:val="nl-NL"/>
        </w:rPr>
        <w:t>Chuyên môn:</w:t>
      </w:r>
    </w:p>
    <w:p w:rsidR="005E07E5" w:rsidRPr="00ED4F44" w:rsidRDefault="005E07E5" w:rsidP="005E07E5">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Triển khai thực hiện tốt các chủ trương của Đảng, chính sách pháp luật của Nhà nước và nội quy cơ quan</w:t>
      </w:r>
      <w:r w:rsidR="00ED4F44">
        <w:rPr>
          <w:rFonts w:ascii="Times New Roman" w:hAnsi="Times New Roman" w:cs="Times New Roman"/>
          <w:sz w:val="30"/>
          <w:szCs w:val="28"/>
          <w:lang w:val="nl-NL"/>
        </w:rPr>
        <w:t>.</w:t>
      </w:r>
    </w:p>
    <w:p w:rsidR="00ED4F44" w:rsidRPr="00ED4F44" w:rsidRDefault="00ED4F44" w:rsidP="005E07E5">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Chỉ đạo việc thực hiện đầy đủ nội dung chương trình, kế hoạch dạy học, thực hiện tốt quy chế chuyên môn : Hồ sơ, giáo án, giờ giấc, quản lý học sinh và tổ chức các hoạt động theo quy định.</w:t>
      </w:r>
    </w:p>
    <w:p w:rsidR="00ED4F44" w:rsidRPr="002E01FF" w:rsidRDefault="002E01FF" w:rsidP="005E07E5">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Chỉ đạo và tạo các điều kiện để GV t</w:t>
      </w:r>
      <w:r w:rsidR="00ED4F44">
        <w:rPr>
          <w:rFonts w:ascii="Times New Roman" w:hAnsi="Times New Roman" w:cs="Times New Roman"/>
          <w:sz w:val="30"/>
          <w:szCs w:val="28"/>
          <w:lang w:val="nl-NL"/>
        </w:rPr>
        <w:t xml:space="preserve">ham gia dự thi </w:t>
      </w:r>
      <w:r>
        <w:rPr>
          <w:rFonts w:ascii="Times New Roman" w:hAnsi="Times New Roman" w:cs="Times New Roman"/>
          <w:sz w:val="30"/>
          <w:szCs w:val="28"/>
          <w:lang w:val="nl-NL"/>
        </w:rPr>
        <w:t xml:space="preserve">GVG </w:t>
      </w:r>
      <w:r w:rsidR="00ED4F44">
        <w:rPr>
          <w:rFonts w:ascii="Times New Roman" w:hAnsi="Times New Roman" w:cs="Times New Roman"/>
          <w:sz w:val="30"/>
          <w:szCs w:val="28"/>
          <w:lang w:val="nl-NL"/>
        </w:rPr>
        <w:t>cấp tỉnh</w:t>
      </w:r>
      <w:r>
        <w:rPr>
          <w:rFonts w:ascii="Times New Roman" w:hAnsi="Times New Roman" w:cs="Times New Roman"/>
          <w:sz w:val="30"/>
          <w:szCs w:val="28"/>
          <w:lang w:val="nl-NL"/>
        </w:rPr>
        <w:t>.</w:t>
      </w:r>
    </w:p>
    <w:p w:rsidR="002E01FF" w:rsidRPr="00686725" w:rsidRDefault="002E01FF" w:rsidP="005E07E5">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Tiếp tục hướng dẫn ôn luyện để học sinh tham gia IOE cấp tỉ</w:t>
      </w:r>
      <w:r w:rsidR="00843D47">
        <w:rPr>
          <w:rFonts w:ascii="Times New Roman" w:hAnsi="Times New Roman" w:cs="Times New Roman"/>
          <w:sz w:val="30"/>
          <w:szCs w:val="28"/>
          <w:lang w:val="nl-NL"/>
        </w:rPr>
        <w:t>nh Thi O</w:t>
      </w:r>
      <w:r>
        <w:rPr>
          <w:rFonts w:ascii="Times New Roman" w:hAnsi="Times New Roman" w:cs="Times New Roman"/>
          <w:sz w:val="30"/>
          <w:szCs w:val="28"/>
          <w:lang w:val="nl-NL"/>
        </w:rPr>
        <w:t>lympic Vật lý</w:t>
      </w:r>
      <w:r w:rsidR="00686725">
        <w:rPr>
          <w:rFonts w:ascii="Times New Roman" w:hAnsi="Times New Roman" w:cs="Times New Roman"/>
          <w:sz w:val="30"/>
          <w:szCs w:val="28"/>
          <w:lang w:val="nl-NL"/>
        </w:rPr>
        <w:t xml:space="preserve"> </w:t>
      </w:r>
      <w:r w:rsidR="00686725">
        <w:rPr>
          <w:rFonts w:ascii="Times New Roman" w:hAnsi="Times New Roman" w:cs="Times New Roman"/>
          <w:sz w:val="30"/>
          <w:szCs w:val="28"/>
          <w:lang w:val="nl-NL"/>
        </w:rPr>
        <w:t>15/02/2017,</w:t>
      </w:r>
      <w:r w:rsidR="00686725">
        <w:rPr>
          <w:rFonts w:ascii="Times New Roman" w:hAnsi="Times New Roman" w:cs="Times New Roman"/>
          <w:sz w:val="30"/>
          <w:szCs w:val="28"/>
          <w:lang w:val="nl-NL"/>
        </w:rPr>
        <w:t xml:space="preserve">Thi </w:t>
      </w:r>
      <w:r w:rsidR="00686725">
        <w:rPr>
          <w:rFonts w:ascii="Times New Roman" w:hAnsi="Times New Roman" w:cs="Times New Roman"/>
          <w:sz w:val="30"/>
          <w:szCs w:val="28"/>
          <w:lang w:val="nl-NL"/>
        </w:rPr>
        <w:t>Olympic</w:t>
      </w:r>
      <w:r w:rsidR="00686725">
        <w:rPr>
          <w:rFonts w:ascii="Times New Roman" w:hAnsi="Times New Roman" w:cs="Times New Roman"/>
          <w:sz w:val="30"/>
          <w:szCs w:val="28"/>
          <w:lang w:val="nl-NL"/>
        </w:rPr>
        <w:t xml:space="preserve"> Toán 3/3/2017, HKPĐ, Thi HSG các môn văn hóa.</w:t>
      </w:r>
    </w:p>
    <w:p w:rsidR="00686725" w:rsidRPr="00F93C0C" w:rsidRDefault="00686725" w:rsidP="005E07E5">
      <w:pPr>
        <w:pStyle w:val="NoSpacing"/>
        <w:numPr>
          <w:ilvl w:val="0"/>
          <w:numId w:val="19"/>
        </w:numPr>
        <w:rPr>
          <w:rFonts w:ascii="Times New Roman" w:hAnsi="Times New Roman" w:cs="Times New Roman"/>
          <w:sz w:val="28"/>
          <w:szCs w:val="28"/>
        </w:rPr>
      </w:pPr>
      <w:r>
        <w:rPr>
          <w:rFonts w:ascii="Times New Roman" w:hAnsi="Times New Roman" w:cs="Times New Roman"/>
          <w:sz w:val="30"/>
          <w:szCs w:val="28"/>
          <w:lang w:val="nl-NL"/>
        </w:rPr>
        <w:t>Chỉ đạo BGH, các tổ chuyên môn tích cực dự giờ thăm lớp ( bảo đảm ít nhất hết tháng 2/2017 đạt 25 tiết</w:t>
      </w:r>
      <w:r w:rsidR="006A41E3">
        <w:rPr>
          <w:rFonts w:ascii="Times New Roman" w:hAnsi="Times New Roman" w:cs="Times New Roman"/>
          <w:sz w:val="30"/>
          <w:szCs w:val="28"/>
          <w:lang w:val="nl-NL"/>
        </w:rPr>
        <w:t>), kiểm tra hồ sơ giáo viên, nhân viên, kiểm tra thực hiệ</w:t>
      </w:r>
      <w:r w:rsidR="00F93C0C">
        <w:rPr>
          <w:rFonts w:ascii="Times New Roman" w:hAnsi="Times New Roman" w:cs="Times New Roman"/>
          <w:sz w:val="30"/>
          <w:szCs w:val="28"/>
          <w:lang w:val="nl-NL"/>
        </w:rPr>
        <w:t>n chương trình ...</w:t>
      </w:r>
    </w:p>
    <w:p w:rsidR="00F93C0C" w:rsidRPr="000C6251" w:rsidRDefault="00F93C0C" w:rsidP="005E07E5">
      <w:pPr>
        <w:pStyle w:val="NoSpacing"/>
        <w:numPr>
          <w:ilvl w:val="0"/>
          <w:numId w:val="19"/>
        </w:numPr>
        <w:rPr>
          <w:rStyle w:val="Emphasis"/>
          <w:rFonts w:ascii="Times New Roman" w:hAnsi="Times New Roman" w:cs="Times New Roman"/>
          <w:i w:val="0"/>
          <w:iCs w:val="0"/>
          <w:sz w:val="28"/>
          <w:szCs w:val="28"/>
        </w:rPr>
      </w:pPr>
      <w:r>
        <w:rPr>
          <w:rFonts w:ascii="Times New Roman" w:hAnsi="Times New Roman" w:cs="Times New Roman"/>
          <w:sz w:val="30"/>
          <w:szCs w:val="28"/>
          <w:lang w:val="nl-NL"/>
        </w:rPr>
        <w:t>Tăng cường tinh thần trách nhiệm ĐV,CBGV trong thực hiện nhiệm vụ được giao</w:t>
      </w:r>
    </w:p>
    <w:p w:rsidR="00417FE0" w:rsidRPr="00235622" w:rsidRDefault="00417FE0" w:rsidP="00417FE0">
      <w:pPr>
        <w:pStyle w:val="NoSpacing"/>
        <w:rPr>
          <w:rFonts w:ascii="Times New Roman" w:hAnsi="Times New Roman" w:cs="Times New Roman"/>
          <w:sz w:val="28"/>
          <w:szCs w:val="28"/>
        </w:rPr>
      </w:pPr>
      <w:r>
        <w:rPr>
          <w:rStyle w:val="Emphasis"/>
          <w:rFonts w:ascii="Times New Roman" w:hAnsi="Times New Roman" w:cs="Times New Roman"/>
          <w:i w:val="0"/>
          <w:iCs w:val="0"/>
          <w:sz w:val="28"/>
          <w:szCs w:val="28"/>
        </w:rPr>
        <w:tab/>
      </w:r>
    </w:p>
    <w:p w:rsidR="00BE0D23" w:rsidRPr="00A548C7" w:rsidRDefault="00CE31D6" w:rsidP="00BE0D23">
      <w:pPr>
        <w:pStyle w:val="NoSpacing"/>
        <w:jc w:val="both"/>
        <w:rPr>
          <w:rFonts w:ascii="Times New Roman" w:hAnsi="Times New Roman" w:cs="Times New Roman"/>
          <w:b/>
          <w:sz w:val="26"/>
          <w:szCs w:val="28"/>
          <w:u w:val="single"/>
        </w:rPr>
      </w:pPr>
      <w:r w:rsidRPr="00A548C7">
        <w:rPr>
          <w:rFonts w:ascii="Times New Roman" w:hAnsi="Times New Roman" w:cs="Times New Roman"/>
          <w:b/>
          <w:sz w:val="26"/>
          <w:szCs w:val="28"/>
          <w:u w:val="single"/>
        </w:rPr>
        <w:t>III/ PHẦN KẾT THÚC</w:t>
      </w:r>
    </w:p>
    <w:p w:rsidR="00BE0D23" w:rsidRPr="00A548C7" w:rsidRDefault="00BE0D23" w:rsidP="00BE0D23">
      <w:pPr>
        <w:pStyle w:val="NoSpacing"/>
        <w:ind w:firstLine="720"/>
        <w:rPr>
          <w:rFonts w:ascii="Times New Roman" w:hAnsi="Times New Roman" w:cs="Times New Roman"/>
          <w:sz w:val="28"/>
          <w:szCs w:val="28"/>
        </w:rPr>
      </w:pPr>
      <w:r w:rsidRPr="00A548C7">
        <w:rPr>
          <w:rFonts w:ascii="Times New Roman" w:hAnsi="Times New Roman" w:cs="Times New Roman"/>
          <w:sz w:val="28"/>
          <w:szCs w:val="28"/>
        </w:rPr>
        <w:t>Tóm tắt phát biểu ý kiến của Đảng viên.Kết luận thống nhất các vấn đề thảo luận</w:t>
      </w:r>
      <w:r w:rsidR="006C3DEA">
        <w:rPr>
          <w:rFonts w:ascii="Times New Roman" w:hAnsi="Times New Roman" w:cs="Times New Roman"/>
          <w:sz w:val="28"/>
          <w:szCs w:val="28"/>
        </w:rPr>
        <w:t xml:space="preserve"> ( công tác chỉ đạo tháng 2/2017, đề xuất học lớp đối tượng Đảng, vai trò gương mẫu của người Đảng viên)</w:t>
      </w:r>
    </w:p>
    <w:p w:rsidR="00E83170" w:rsidRDefault="00BE0D23" w:rsidP="00C767E1">
      <w:pPr>
        <w:pStyle w:val="NoSpacing"/>
        <w:ind w:firstLine="720"/>
        <w:rPr>
          <w:rFonts w:ascii="Times New Roman" w:hAnsi="Times New Roman" w:cs="Times New Roman"/>
          <w:sz w:val="28"/>
          <w:szCs w:val="28"/>
        </w:rPr>
      </w:pPr>
      <w:bookmarkStart w:id="0" w:name="_GoBack"/>
      <w:r w:rsidRPr="00A548C7">
        <w:rPr>
          <w:rFonts w:ascii="Times New Roman" w:hAnsi="Times New Roman" w:cs="Times New Roman"/>
          <w:sz w:val="28"/>
          <w:szCs w:val="28"/>
        </w:rPr>
        <w:t>Biểu quyết thông qua Nghị quyết.</w:t>
      </w:r>
      <w:r w:rsidR="006C3DEA">
        <w:rPr>
          <w:rFonts w:ascii="Times New Roman" w:hAnsi="Times New Roman" w:cs="Times New Roman"/>
          <w:sz w:val="28"/>
          <w:szCs w:val="28"/>
        </w:rPr>
        <w:t xml:space="preserve"> </w:t>
      </w:r>
      <w:r w:rsidRPr="00A548C7">
        <w:rPr>
          <w:rFonts w:ascii="Times New Roman" w:hAnsi="Times New Roman" w:cs="Times New Roman"/>
          <w:sz w:val="28"/>
          <w:szCs w:val="28"/>
        </w:rPr>
        <w:t>Ký biên bản.</w:t>
      </w:r>
    </w:p>
    <w:bookmarkEnd w:id="0"/>
    <w:p w:rsidR="000F4D17" w:rsidRPr="00A548C7" w:rsidRDefault="00F23260" w:rsidP="00C767E1">
      <w:pPr>
        <w:pStyle w:val="NoSpacing"/>
        <w:ind w:firstLine="720"/>
        <w:rPr>
          <w:rFonts w:ascii="Times New Roman" w:hAnsi="Times New Roman" w:cs="Times New Roman"/>
          <w:sz w:val="26"/>
          <w:szCs w:val="28"/>
          <w:lang w:val="nl-NL"/>
        </w:rPr>
      </w:pPr>
      <w:r w:rsidRPr="00A548C7">
        <w:rPr>
          <w:rFonts w:ascii="Times New Roman" w:hAnsi="Times New Roman" w:cs="Times New Roman"/>
          <w:sz w:val="26"/>
          <w:szCs w:val="28"/>
          <w:lang w:val="nl-NL"/>
        </w:rPr>
        <w:tab/>
      </w:r>
      <w:r w:rsidR="00C767E1" w:rsidRPr="00A548C7">
        <w:rPr>
          <w:rFonts w:ascii="Times New Roman" w:hAnsi="Times New Roman" w:cs="Times New Roman"/>
          <w:sz w:val="26"/>
          <w:szCs w:val="28"/>
          <w:lang w:val="nl-NL"/>
        </w:rPr>
        <w:tab/>
      </w:r>
      <w:r w:rsidR="00C767E1" w:rsidRPr="00A548C7">
        <w:rPr>
          <w:rFonts w:ascii="Times New Roman" w:hAnsi="Times New Roman" w:cs="Times New Roman"/>
          <w:sz w:val="26"/>
          <w:szCs w:val="28"/>
          <w:lang w:val="nl-NL"/>
        </w:rPr>
        <w:tab/>
      </w:r>
    </w:p>
    <w:p w:rsidR="000F4D17" w:rsidRPr="00A548C7" w:rsidRDefault="000F4D17" w:rsidP="00C767E1">
      <w:pPr>
        <w:pStyle w:val="NoSpacing"/>
        <w:ind w:firstLine="720"/>
        <w:rPr>
          <w:rFonts w:ascii="Times New Roman" w:hAnsi="Times New Roman" w:cs="Times New Roman"/>
          <w:sz w:val="26"/>
          <w:szCs w:val="28"/>
          <w:lang w:val="nl-NL"/>
        </w:rPr>
      </w:pPr>
    </w:p>
    <w:p w:rsidR="000F4D17" w:rsidRPr="00A548C7" w:rsidRDefault="00C767E1" w:rsidP="000F4D17">
      <w:pPr>
        <w:pStyle w:val="NoSpacing"/>
        <w:ind w:left="6480" w:firstLine="720"/>
        <w:rPr>
          <w:rFonts w:ascii="Times New Roman" w:hAnsi="Times New Roman" w:cs="Times New Roman"/>
          <w:sz w:val="30"/>
          <w:szCs w:val="28"/>
          <w:lang w:val="nl-NL"/>
        </w:rPr>
      </w:pPr>
      <w:r w:rsidRPr="00A548C7">
        <w:rPr>
          <w:rFonts w:ascii="Times New Roman" w:hAnsi="Times New Roman" w:cs="Times New Roman"/>
          <w:sz w:val="30"/>
          <w:szCs w:val="28"/>
          <w:lang w:val="nl-NL"/>
        </w:rPr>
        <w:t xml:space="preserve">BÍ THƯ   </w:t>
      </w:r>
    </w:p>
    <w:p w:rsidR="000F4D17" w:rsidRDefault="000F4D17" w:rsidP="000F4D17">
      <w:pPr>
        <w:pStyle w:val="NoSpacing"/>
        <w:ind w:left="6480" w:firstLine="720"/>
        <w:rPr>
          <w:rFonts w:ascii="Times New Roman" w:hAnsi="Times New Roman" w:cs="Times New Roman"/>
          <w:sz w:val="30"/>
          <w:szCs w:val="28"/>
          <w:lang w:val="nl-NL"/>
        </w:rPr>
      </w:pPr>
    </w:p>
    <w:p w:rsidR="00E83170" w:rsidRPr="00A548C7" w:rsidRDefault="00E83170" w:rsidP="000F4D17">
      <w:pPr>
        <w:pStyle w:val="NoSpacing"/>
        <w:ind w:left="6480" w:firstLine="720"/>
        <w:rPr>
          <w:rFonts w:ascii="Times New Roman" w:hAnsi="Times New Roman" w:cs="Times New Roman"/>
          <w:sz w:val="30"/>
          <w:szCs w:val="28"/>
          <w:lang w:val="nl-NL"/>
        </w:rPr>
      </w:pPr>
    </w:p>
    <w:p w:rsidR="000F4D17" w:rsidRPr="00A548C7" w:rsidRDefault="000F4D17" w:rsidP="00C767E1">
      <w:pPr>
        <w:pStyle w:val="NoSpacing"/>
        <w:ind w:firstLine="720"/>
        <w:rPr>
          <w:rFonts w:ascii="Times New Roman" w:hAnsi="Times New Roman" w:cs="Times New Roman"/>
          <w:sz w:val="30"/>
          <w:szCs w:val="28"/>
          <w:lang w:val="nl-NL"/>
        </w:rPr>
      </w:pPr>
    </w:p>
    <w:p w:rsidR="00B07A34" w:rsidRPr="00A548C7" w:rsidRDefault="00C767E1" w:rsidP="00C767E1">
      <w:pPr>
        <w:pStyle w:val="NoSpacing"/>
        <w:ind w:firstLine="720"/>
        <w:rPr>
          <w:rFonts w:ascii="Times New Roman" w:hAnsi="Times New Roman" w:cs="Times New Roman"/>
          <w:b/>
          <w:sz w:val="28"/>
          <w:szCs w:val="28"/>
        </w:rPr>
      </w:pPr>
      <w:r w:rsidRPr="00A548C7">
        <w:rPr>
          <w:rFonts w:ascii="Times New Roman" w:hAnsi="Times New Roman" w:cs="Times New Roman"/>
          <w:sz w:val="30"/>
          <w:szCs w:val="28"/>
          <w:lang w:val="nl-NL"/>
        </w:rPr>
        <w:t xml:space="preserve"> </w:t>
      </w:r>
      <w:r w:rsidR="00F23260" w:rsidRPr="00A548C7">
        <w:rPr>
          <w:rFonts w:ascii="Times New Roman" w:hAnsi="Times New Roman" w:cs="Times New Roman"/>
          <w:sz w:val="26"/>
          <w:szCs w:val="28"/>
          <w:lang w:val="nl-NL"/>
        </w:rPr>
        <w:tab/>
      </w:r>
      <w:r w:rsidR="00F23260" w:rsidRPr="00A548C7">
        <w:rPr>
          <w:rFonts w:ascii="Times New Roman" w:hAnsi="Times New Roman" w:cs="Times New Roman"/>
          <w:sz w:val="26"/>
          <w:szCs w:val="28"/>
          <w:lang w:val="nl-NL"/>
        </w:rPr>
        <w:tab/>
      </w:r>
      <w:r w:rsidR="00F23260" w:rsidRPr="00A548C7">
        <w:rPr>
          <w:rFonts w:ascii="Times New Roman" w:hAnsi="Times New Roman" w:cs="Times New Roman"/>
          <w:sz w:val="26"/>
          <w:szCs w:val="28"/>
          <w:lang w:val="nl-NL"/>
        </w:rPr>
        <w:tab/>
      </w:r>
      <w:r w:rsidR="00F23260" w:rsidRPr="00A548C7">
        <w:rPr>
          <w:rFonts w:ascii="Times New Roman" w:hAnsi="Times New Roman" w:cs="Times New Roman"/>
          <w:sz w:val="28"/>
          <w:szCs w:val="28"/>
          <w:lang w:val="nl-NL"/>
        </w:rPr>
        <w:tab/>
      </w:r>
      <w:r w:rsidR="00F23260" w:rsidRPr="00A548C7">
        <w:rPr>
          <w:rFonts w:ascii="Times New Roman" w:hAnsi="Times New Roman" w:cs="Times New Roman"/>
          <w:sz w:val="28"/>
          <w:szCs w:val="28"/>
          <w:lang w:val="nl-NL"/>
        </w:rPr>
        <w:tab/>
      </w:r>
      <w:r w:rsidR="00F23260" w:rsidRPr="00A548C7">
        <w:rPr>
          <w:rFonts w:ascii="Times New Roman" w:hAnsi="Times New Roman" w:cs="Times New Roman"/>
          <w:sz w:val="28"/>
          <w:szCs w:val="28"/>
          <w:lang w:val="nl-NL"/>
        </w:rPr>
        <w:tab/>
      </w:r>
      <w:r w:rsidR="00AC2549" w:rsidRPr="00A548C7">
        <w:rPr>
          <w:rFonts w:ascii="Times New Roman" w:hAnsi="Times New Roman" w:cs="Times New Roman"/>
          <w:sz w:val="28"/>
          <w:szCs w:val="28"/>
          <w:lang w:val="nl-NL"/>
        </w:rPr>
        <w:t xml:space="preserve">      </w:t>
      </w:r>
      <w:r w:rsidR="000F4D17" w:rsidRPr="00A548C7">
        <w:rPr>
          <w:rFonts w:ascii="Times New Roman" w:hAnsi="Times New Roman" w:cs="Times New Roman"/>
          <w:sz w:val="28"/>
          <w:szCs w:val="28"/>
          <w:lang w:val="nl-NL"/>
        </w:rPr>
        <w:tab/>
      </w:r>
      <w:r w:rsidR="000F4D17" w:rsidRPr="00A548C7">
        <w:rPr>
          <w:rFonts w:ascii="Times New Roman" w:hAnsi="Times New Roman" w:cs="Times New Roman"/>
          <w:sz w:val="28"/>
          <w:szCs w:val="28"/>
          <w:lang w:val="nl-NL"/>
        </w:rPr>
        <w:tab/>
        <w:t xml:space="preserve">              </w:t>
      </w:r>
      <w:r w:rsidRPr="00A548C7">
        <w:rPr>
          <w:rFonts w:ascii="Times New Roman" w:hAnsi="Times New Roman" w:cs="Times New Roman"/>
          <w:sz w:val="28"/>
          <w:szCs w:val="28"/>
          <w:lang w:val="nl-NL"/>
        </w:rPr>
        <w:t>Tiêu Viết Vận</w:t>
      </w:r>
    </w:p>
    <w:sectPr w:rsidR="00B07A34" w:rsidRPr="00A548C7" w:rsidSect="00774013">
      <w:pgSz w:w="11906" w:h="16838" w:code="9"/>
      <w:pgMar w:top="680" w:right="1021" w:bottom="680"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307"/>
    <w:multiLevelType w:val="hybridMultilevel"/>
    <w:tmpl w:val="61BC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90A3C"/>
    <w:multiLevelType w:val="hybridMultilevel"/>
    <w:tmpl w:val="39560BC4"/>
    <w:lvl w:ilvl="0" w:tplc="52FAB93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A3385"/>
    <w:multiLevelType w:val="hybridMultilevel"/>
    <w:tmpl w:val="252A36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7352AB8"/>
    <w:multiLevelType w:val="hybridMultilevel"/>
    <w:tmpl w:val="0D607424"/>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F4497"/>
    <w:multiLevelType w:val="hybridMultilevel"/>
    <w:tmpl w:val="1E0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8729E"/>
    <w:multiLevelType w:val="hybridMultilevel"/>
    <w:tmpl w:val="06BA88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513BA8"/>
    <w:multiLevelType w:val="hybridMultilevel"/>
    <w:tmpl w:val="6E809A4A"/>
    <w:lvl w:ilvl="0" w:tplc="CAEAF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35993"/>
    <w:multiLevelType w:val="hybridMultilevel"/>
    <w:tmpl w:val="2B70E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E52FDB"/>
    <w:multiLevelType w:val="hybridMultilevel"/>
    <w:tmpl w:val="2CA28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7414D1"/>
    <w:multiLevelType w:val="hybridMultilevel"/>
    <w:tmpl w:val="0AB4EE60"/>
    <w:lvl w:ilvl="0" w:tplc="06E6FE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A43CB"/>
    <w:multiLevelType w:val="hybridMultilevel"/>
    <w:tmpl w:val="AC220CE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3F8105E9"/>
    <w:multiLevelType w:val="hybridMultilevel"/>
    <w:tmpl w:val="6D083EF0"/>
    <w:lvl w:ilvl="0" w:tplc="77009D7E">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F6C45"/>
    <w:multiLevelType w:val="hybridMultilevel"/>
    <w:tmpl w:val="1DD24776"/>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50E11312"/>
    <w:multiLevelType w:val="hybridMultilevel"/>
    <w:tmpl w:val="C12C5840"/>
    <w:lvl w:ilvl="0" w:tplc="3DA2C89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B24B12"/>
    <w:multiLevelType w:val="hybridMultilevel"/>
    <w:tmpl w:val="67BC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E782C"/>
    <w:multiLevelType w:val="hybridMultilevel"/>
    <w:tmpl w:val="F9BEB6BE"/>
    <w:lvl w:ilvl="0" w:tplc="7520F00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1F46EA"/>
    <w:multiLevelType w:val="hybridMultilevel"/>
    <w:tmpl w:val="06BA88A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7">
    <w:nsid w:val="66814294"/>
    <w:multiLevelType w:val="hybridMultilevel"/>
    <w:tmpl w:val="A9E2B3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E706280"/>
    <w:multiLevelType w:val="hybridMultilevel"/>
    <w:tmpl w:val="6BCC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C07064"/>
    <w:multiLevelType w:val="hybridMultilevel"/>
    <w:tmpl w:val="A9829564"/>
    <w:lvl w:ilvl="0" w:tplc="67FA3E5C">
      <w:start w:val="4"/>
      <w:numFmt w:val="bullet"/>
      <w:lvlText w:val="-"/>
      <w:lvlJc w:val="left"/>
      <w:pPr>
        <w:ind w:left="435" w:hanging="360"/>
      </w:pPr>
      <w:rPr>
        <w:rFonts w:ascii="Times New Roman" w:eastAsiaTheme="minorHAnsi" w:hAnsi="Times New Roman" w:cs="Times New Roman" w:hint="default"/>
        <w:sz w:val="3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1"/>
  </w:num>
  <w:num w:numId="2">
    <w:abstractNumId w:val="15"/>
  </w:num>
  <w:num w:numId="3">
    <w:abstractNumId w:val="3"/>
  </w:num>
  <w:num w:numId="4">
    <w:abstractNumId w:val="8"/>
  </w:num>
  <w:num w:numId="5">
    <w:abstractNumId w:val="0"/>
  </w:num>
  <w:num w:numId="6">
    <w:abstractNumId w:val="10"/>
  </w:num>
  <w:num w:numId="7">
    <w:abstractNumId w:val="13"/>
  </w:num>
  <w:num w:numId="8">
    <w:abstractNumId w:val="4"/>
  </w:num>
  <w:num w:numId="9">
    <w:abstractNumId w:val="16"/>
  </w:num>
  <w:num w:numId="10">
    <w:abstractNumId w:val="2"/>
  </w:num>
  <w:num w:numId="11">
    <w:abstractNumId w:val="17"/>
  </w:num>
  <w:num w:numId="12">
    <w:abstractNumId w:val="5"/>
  </w:num>
  <w:num w:numId="13">
    <w:abstractNumId w:val="1"/>
  </w:num>
  <w:num w:numId="14">
    <w:abstractNumId w:val="12"/>
  </w:num>
  <w:num w:numId="15">
    <w:abstractNumId w:val="6"/>
  </w:num>
  <w:num w:numId="16">
    <w:abstractNumId w:val="14"/>
  </w:num>
  <w:num w:numId="17">
    <w:abstractNumId w:val="18"/>
  </w:num>
  <w:num w:numId="18">
    <w:abstractNumId w:val="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8E"/>
    <w:rsid w:val="00004142"/>
    <w:rsid w:val="00011066"/>
    <w:rsid w:val="000125F6"/>
    <w:rsid w:val="000127BE"/>
    <w:rsid w:val="00033A01"/>
    <w:rsid w:val="00045FDC"/>
    <w:rsid w:val="00050D33"/>
    <w:rsid w:val="00055CF9"/>
    <w:rsid w:val="00071CAD"/>
    <w:rsid w:val="00075BAD"/>
    <w:rsid w:val="0008648E"/>
    <w:rsid w:val="00090FAA"/>
    <w:rsid w:val="000A10B7"/>
    <w:rsid w:val="000A5E34"/>
    <w:rsid w:val="000A66EF"/>
    <w:rsid w:val="000C6251"/>
    <w:rsid w:val="000D6814"/>
    <w:rsid w:val="000F4D17"/>
    <w:rsid w:val="000F678C"/>
    <w:rsid w:val="00111815"/>
    <w:rsid w:val="00113E99"/>
    <w:rsid w:val="00114F04"/>
    <w:rsid w:val="0011658E"/>
    <w:rsid w:val="0013157A"/>
    <w:rsid w:val="001430B2"/>
    <w:rsid w:val="00172F45"/>
    <w:rsid w:val="0018101D"/>
    <w:rsid w:val="00197ED0"/>
    <w:rsid w:val="001A099C"/>
    <w:rsid w:val="001A5EC5"/>
    <w:rsid w:val="001B1507"/>
    <w:rsid w:val="001B2500"/>
    <w:rsid w:val="001C55DC"/>
    <w:rsid w:val="001D268B"/>
    <w:rsid w:val="001D5DDE"/>
    <w:rsid w:val="001E15DB"/>
    <w:rsid w:val="001F1103"/>
    <w:rsid w:val="001F2FA0"/>
    <w:rsid w:val="001F4637"/>
    <w:rsid w:val="00202272"/>
    <w:rsid w:val="00221249"/>
    <w:rsid w:val="00235622"/>
    <w:rsid w:val="00244D5B"/>
    <w:rsid w:val="00246E74"/>
    <w:rsid w:val="00277E54"/>
    <w:rsid w:val="002924D2"/>
    <w:rsid w:val="002951A9"/>
    <w:rsid w:val="002967AF"/>
    <w:rsid w:val="002A3B31"/>
    <w:rsid w:val="002B0FBE"/>
    <w:rsid w:val="002C180B"/>
    <w:rsid w:val="002C3617"/>
    <w:rsid w:val="002C71D7"/>
    <w:rsid w:val="002D16AC"/>
    <w:rsid w:val="002D7B45"/>
    <w:rsid w:val="002E01FF"/>
    <w:rsid w:val="002E5337"/>
    <w:rsid w:val="0030611F"/>
    <w:rsid w:val="003140FB"/>
    <w:rsid w:val="003141EC"/>
    <w:rsid w:val="0031736E"/>
    <w:rsid w:val="00323496"/>
    <w:rsid w:val="00331618"/>
    <w:rsid w:val="00331644"/>
    <w:rsid w:val="003321F7"/>
    <w:rsid w:val="00344B9D"/>
    <w:rsid w:val="00344C03"/>
    <w:rsid w:val="0035513C"/>
    <w:rsid w:val="00355CF6"/>
    <w:rsid w:val="0037390E"/>
    <w:rsid w:val="003761DF"/>
    <w:rsid w:val="00376686"/>
    <w:rsid w:val="00390C79"/>
    <w:rsid w:val="003B7DAD"/>
    <w:rsid w:val="003D0C65"/>
    <w:rsid w:val="003D290C"/>
    <w:rsid w:val="003F5364"/>
    <w:rsid w:val="003F77D3"/>
    <w:rsid w:val="00407302"/>
    <w:rsid w:val="00407BB5"/>
    <w:rsid w:val="004155BF"/>
    <w:rsid w:val="00417FE0"/>
    <w:rsid w:val="00425504"/>
    <w:rsid w:val="004325A0"/>
    <w:rsid w:val="00447620"/>
    <w:rsid w:val="00452E80"/>
    <w:rsid w:val="00463097"/>
    <w:rsid w:val="00464FBA"/>
    <w:rsid w:val="00472A1F"/>
    <w:rsid w:val="004756E3"/>
    <w:rsid w:val="00483EE8"/>
    <w:rsid w:val="00485077"/>
    <w:rsid w:val="004855E1"/>
    <w:rsid w:val="004B2FC1"/>
    <w:rsid w:val="004D3097"/>
    <w:rsid w:val="004E3E16"/>
    <w:rsid w:val="004E6A7C"/>
    <w:rsid w:val="004F20D8"/>
    <w:rsid w:val="004F473C"/>
    <w:rsid w:val="005035AF"/>
    <w:rsid w:val="00521AEA"/>
    <w:rsid w:val="0054213F"/>
    <w:rsid w:val="00551DC0"/>
    <w:rsid w:val="00556D70"/>
    <w:rsid w:val="00583E14"/>
    <w:rsid w:val="00592799"/>
    <w:rsid w:val="0059715D"/>
    <w:rsid w:val="00597363"/>
    <w:rsid w:val="005A18B8"/>
    <w:rsid w:val="005B1E68"/>
    <w:rsid w:val="005B50AE"/>
    <w:rsid w:val="005D7821"/>
    <w:rsid w:val="005E07E5"/>
    <w:rsid w:val="005E7D78"/>
    <w:rsid w:val="005F49CD"/>
    <w:rsid w:val="00600DA6"/>
    <w:rsid w:val="006018E4"/>
    <w:rsid w:val="00613488"/>
    <w:rsid w:val="00617B4E"/>
    <w:rsid w:val="006265DA"/>
    <w:rsid w:val="00650035"/>
    <w:rsid w:val="00665722"/>
    <w:rsid w:val="006735E0"/>
    <w:rsid w:val="00683582"/>
    <w:rsid w:val="00686725"/>
    <w:rsid w:val="006A41E3"/>
    <w:rsid w:val="006B0842"/>
    <w:rsid w:val="006B467D"/>
    <w:rsid w:val="006C3DEA"/>
    <w:rsid w:val="00716E88"/>
    <w:rsid w:val="00727AC7"/>
    <w:rsid w:val="007327E1"/>
    <w:rsid w:val="00733CC2"/>
    <w:rsid w:val="007342F4"/>
    <w:rsid w:val="007412AD"/>
    <w:rsid w:val="007475F9"/>
    <w:rsid w:val="00774013"/>
    <w:rsid w:val="00777C39"/>
    <w:rsid w:val="00793024"/>
    <w:rsid w:val="0079608F"/>
    <w:rsid w:val="007A7FE2"/>
    <w:rsid w:val="007B363B"/>
    <w:rsid w:val="007B6EC8"/>
    <w:rsid w:val="007C23FE"/>
    <w:rsid w:val="007C4956"/>
    <w:rsid w:val="007C7735"/>
    <w:rsid w:val="007D5086"/>
    <w:rsid w:val="007E5AF3"/>
    <w:rsid w:val="007F0EDC"/>
    <w:rsid w:val="00803BC7"/>
    <w:rsid w:val="00813F22"/>
    <w:rsid w:val="0082447B"/>
    <w:rsid w:val="00826591"/>
    <w:rsid w:val="008336B7"/>
    <w:rsid w:val="00843D47"/>
    <w:rsid w:val="00844958"/>
    <w:rsid w:val="0084668B"/>
    <w:rsid w:val="008466CC"/>
    <w:rsid w:val="008533F9"/>
    <w:rsid w:val="00866E81"/>
    <w:rsid w:val="008739DC"/>
    <w:rsid w:val="00892097"/>
    <w:rsid w:val="00894DEB"/>
    <w:rsid w:val="008962DF"/>
    <w:rsid w:val="008B0F50"/>
    <w:rsid w:val="008B1458"/>
    <w:rsid w:val="008B22B2"/>
    <w:rsid w:val="008B5C73"/>
    <w:rsid w:val="008C1387"/>
    <w:rsid w:val="008C39DA"/>
    <w:rsid w:val="008D0F62"/>
    <w:rsid w:val="008D6F74"/>
    <w:rsid w:val="008E573B"/>
    <w:rsid w:val="008F2D00"/>
    <w:rsid w:val="008F49F2"/>
    <w:rsid w:val="00905661"/>
    <w:rsid w:val="00910E19"/>
    <w:rsid w:val="009136BC"/>
    <w:rsid w:val="0091533D"/>
    <w:rsid w:val="00920767"/>
    <w:rsid w:val="00921D3F"/>
    <w:rsid w:val="00922B7E"/>
    <w:rsid w:val="009452C5"/>
    <w:rsid w:val="009667A0"/>
    <w:rsid w:val="00982677"/>
    <w:rsid w:val="009B07C8"/>
    <w:rsid w:val="009B1CCB"/>
    <w:rsid w:val="009C212C"/>
    <w:rsid w:val="009D3C92"/>
    <w:rsid w:val="009F642F"/>
    <w:rsid w:val="00A0231D"/>
    <w:rsid w:val="00A1788F"/>
    <w:rsid w:val="00A20216"/>
    <w:rsid w:val="00A20313"/>
    <w:rsid w:val="00A30018"/>
    <w:rsid w:val="00A323DC"/>
    <w:rsid w:val="00A433AA"/>
    <w:rsid w:val="00A548C7"/>
    <w:rsid w:val="00A64827"/>
    <w:rsid w:val="00A72BF4"/>
    <w:rsid w:val="00A7336E"/>
    <w:rsid w:val="00A76387"/>
    <w:rsid w:val="00A8159E"/>
    <w:rsid w:val="00A93212"/>
    <w:rsid w:val="00AA092B"/>
    <w:rsid w:val="00AB537A"/>
    <w:rsid w:val="00AC179B"/>
    <w:rsid w:val="00AC2549"/>
    <w:rsid w:val="00AD22DB"/>
    <w:rsid w:val="00AE1750"/>
    <w:rsid w:val="00AF4E89"/>
    <w:rsid w:val="00B02C4D"/>
    <w:rsid w:val="00B047D3"/>
    <w:rsid w:val="00B053FB"/>
    <w:rsid w:val="00B06684"/>
    <w:rsid w:val="00B07A34"/>
    <w:rsid w:val="00B24825"/>
    <w:rsid w:val="00B30EEE"/>
    <w:rsid w:val="00B53873"/>
    <w:rsid w:val="00B6105D"/>
    <w:rsid w:val="00B775B1"/>
    <w:rsid w:val="00B8684C"/>
    <w:rsid w:val="00B94630"/>
    <w:rsid w:val="00B9795C"/>
    <w:rsid w:val="00BB5077"/>
    <w:rsid w:val="00BE0D23"/>
    <w:rsid w:val="00BE5745"/>
    <w:rsid w:val="00BE643B"/>
    <w:rsid w:val="00BF06FF"/>
    <w:rsid w:val="00C044E4"/>
    <w:rsid w:val="00C07DC3"/>
    <w:rsid w:val="00C22B0A"/>
    <w:rsid w:val="00C22B9D"/>
    <w:rsid w:val="00C2518E"/>
    <w:rsid w:val="00C26ACB"/>
    <w:rsid w:val="00C37A94"/>
    <w:rsid w:val="00C40605"/>
    <w:rsid w:val="00C46C2D"/>
    <w:rsid w:val="00C5083B"/>
    <w:rsid w:val="00C56808"/>
    <w:rsid w:val="00C63C2C"/>
    <w:rsid w:val="00C767E1"/>
    <w:rsid w:val="00C76A3F"/>
    <w:rsid w:val="00C82F50"/>
    <w:rsid w:val="00C94D80"/>
    <w:rsid w:val="00C9784A"/>
    <w:rsid w:val="00CA336C"/>
    <w:rsid w:val="00CA5D79"/>
    <w:rsid w:val="00CA7E6B"/>
    <w:rsid w:val="00CB3B1C"/>
    <w:rsid w:val="00CB5F02"/>
    <w:rsid w:val="00CD02A8"/>
    <w:rsid w:val="00CE1673"/>
    <w:rsid w:val="00CE1BDF"/>
    <w:rsid w:val="00CE29BC"/>
    <w:rsid w:val="00CE31D6"/>
    <w:rsid w:val="00CE32F4"/>
    <w:rsid w:val="00CF22CE"/>
    <w:rsid w:val="00CF6FF8"/>
    <w:rsid w:val="00D25981"/>
    <w:rsid w:val="00D42198"/>
    <w:rsid w:val="00D46991"/>
    <w:rsid w:val="00D52E4A"/>
    <w:rsid w:val="00D62CBA"/>
    <w:rsid w:val="00D73D42"/>
    <w:rsid w:val="00D818B7"/>
    <w:rsid w:val="00DC1E85"/>
    <w:rsid w:val="00DD0BDA"/>
    <w:rsid w:val="00DE6F25"/>
    <w:rsid w:val="00DF2F32"/>
    <w:rsid w:val="00DF5220"/>
    <w:rsid w:val="00DF604D"/>
    <w:rsid w:val="00E529ED"/>
    <w:rsid w:val="00E56036"/>
    <w:rsid w:val="00E66251"/>
    <w:rsid w:val="00E6782E"/>
    <w:rsid w:val="00E76691"/>
    <w:rsid w:val="00E83170"/>
    <w:rsid w:val="00E925F5"/>
    <w:rsid w:val="00EB2C1B"/>
    <w:rsid w:val="00EB6658"/>
    <w:rsid w:val="00EC31E3"/>
    <w:rsid w:val="00ED4F44"/>
    <w:rsid w:val="00EE2538"/>
    <w:rsid w:val="00EE6487"/>
    <w:rsid w:val="00F0454D"/>
    <w:rsid w:val="00F16542"/>
    <w:rsid w:val="00F23260"/>
    <w:rsid w:val="00F273D9"/>
    <w:rsid w:val="00F374C9"/>
    <w:rsid w:val="00F400F5"/>
    <w:rsid w:val="00F40756"/>
    <w:rsid w:val="00F42690"/>
    <w:rsid w:val="00F43F9A"/>
    <w:rsid w:val="00F44F7B"/>
    <w:rsid w:val="00F629C8"/>
    <w:rsid w:val="00F74328"/>
    <w:rsid w:val="00F77F3E"/>
    <w:rsid w:val="00F91DEC"/>
    <w:rsid w:val="00F93C0C"/>
    <w:rsid w:val="00FB13BA"/>
    <w:rsid w:val="00FB6ECC"/>
    <w:rsid w:val="00FC0825"/>
    <w:rsid w:val="00FC3EA9"/>
    <w:rsid w:val="00FC69DF"/>
    <w:rsid w:val="00FD2F7A"/>
    <w:rsid w:val="00FD5091"/>
    <w:rsid w:val="00FE1EC7"/>
    <w:rsid w:val="00FE2344"/>
    <w:rsid w:val="00FE3618"/>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25194-4897-41FD-983B-37AC09FD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B7"/>
    <w:pPr>
      <w:spacing w:after="0" w:line="240" w:lineRule="auto"/>
    </w:pPr>
    <w:rPr>
      <w:rFonts w:ascii="Times New Roman" w:eastAsia="Times New Roman" w:hAnsi="Times New Roman" w:cs="Times New Roman"/>
      <w:sz w:val="28"/>
      <w:szCs w:val="24"/>
    </w:rPr>
  </w:style>
  <w:style w:type="paragraph" w:styleId="Heading2">
    <w:name w:val="heading 2"/>
    <w:basedOn w:val="Normal"/>
    <w:link w:val="Heading2Char"/>
    <w:uiPriority w:val="9"/>
    <w:qFormat/>
    <w:rsid w:val="00C251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18E"/>
    <w:rPr>
      <w:rFonts w:ascii="Times New Roman" w:eastAsia="Times New Roman" w:hAnsi="Times New Roman" w:cs="Times New Roman"/>
      <w:b/>
      <w:bCs/>
      <w:sz w:val="36"/>
      <w:szCs w:val="36"/>
    </w:rPr>
  </w:style>
  <w:style w:type="character" w:styleId="Strong">
    <w:name w:val="Strong"/>
    <w:basedOn w:val="DefaultParagraphFont"/>
    <w:uiPriority w:val="22"/>
    <w:qFormat/>
    <w:rsid w:val="00C2518E"/>
    <w:rPr>
      <w:b/>
      <w:bCs/>
    </w:rPr>
  </w:style>
  <w:style w:type="character" w:customStyle="1" w:styleId="apple-converted-space">
    <w:name w:val="apple-converted-space"/>
    <w:basedOn w:val="DefaultParagraphFont"/>
    <w:rsid w:val="00C2518E"/>
  </w:style>
  <w:style w:type="character" w:styleId="Emphasis">
    <w:name w:val="Emphasis"/>
    <w:basedOn w:val="DefaultParagraphFont"/>
    <w:qFormat/>
    <w:rsid w:val="00C2518E"/>
    <w:rPr>
      <w:i/>
      <w:iCs/>
    </w:rPr>
  </w:style>
  <w:style w:type="paragraph" w:styleId="NoSpacing">
    <w:name w:val="No Spacing"/>
    <w:uiPriority w:val="1"/>
    <w:qFormat/>
    <w:rsid w:val="00C2518E"/>
    <w:pPr>
      <w:spacing w:after="0" w:line="240" w:lineRule="auto"/>
    </w:pPr>
  </w:style>
  <w:style w:type="paragraph" w:styleId="ListParagraph">
    <w:name w:val="List Paragraph"/>
    <w:basedOn w:val="Normal"/>
    <w:uiPriority w:val="34"/>
    <w:qFormat/>
    <w:rsid w:val="00C2518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8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B7"/>
    <w:rPr>
      <w:rFonts w:ascii="Segoe UI" w:eastAsia="Times New Roman" w:hAnsi="Segoe UI" w:cs="Segoe UI"/>
      <w:sz w:val="18"/>
      <w:szCs w:val="18"/>
    </w:rPr>
  </w:style>
  <w:style w:type="character" w:styleId="Hyperlink">
    <w:name w:val="Hyperlink"/>
    <w:basedOn w:val="DefaultParagraphFont"/>
    <w:uiPriority w:val="99"/>
    <w:semiHidden/>
    <w:unhideWhenUsed/>
    <w:rsid w:val="00905661"/>
    <w:rPr>
      <w:color w:val="0000FF"/>
      <w:u w:val="single"/>
    </w:rPr>
  </w:style>
  <w:style w:type="character" w:styleId="FollowedHyperlink">
    <w:name w:val="FollowedHyperlink"/>
    <w:basedOn w:val="DefaultParagraphFont"/>
    <w:uiPriority w:val="99"/>
    <w:semiHidden/>
    <w:unhideWhenUsed/>
    <w:rsid w:val="00905661"/>
    <w:rPr>
      <w:color w:val="800080"/>
      <w:u w:val="single"/>
    </w:rPr>
  </w:style>
  <w:style w:type="character" w:styleId="FootnoteReference">
    <w:name w:val="footnote reference"/>
    <w:basedOn w:val="DefaultParagraphFont"/>
    <w:uiPriority w:val="99"/>
    <w:semiHidden/>
    <w:unhideWhenUsed/>
    <w:rsid w:val="00905661"/>
  </w:style>
  <w:style w:type="paragraph" w:customStyle="1" w:styleId="Normal1">
    <w:name w:val="Normal1"/>
    <w:basedOn w:val="Normal"/>
    <w:rsid w:val="00905661"/>
    <w:pPr>
      <w:spacing w:before="100" w:beforeAutospacing="1" w:after="100" w:afterAutospacing="1"/>
    </w:pPr>
    <w:rPr>
      <w:sz w:val="24"/>
    </w:rPr>
  </w:style>
  <w:style w:type="paragraph" w:customStyle="1" w:styleId="bodytexttimesnewroman">
    <w:name w:val="bodytexttimesnewroman"/>
    <w:basedOn w:val="Normal"/>
    <w:rsid w:val="00905661"/>
    <w:pPr>
      <w:spacing w:before="100" w:beforeAutospacing="1" w:after="100" w:afterAutospacing="1"/>
    </w:pPr>
    <w:rPr>
      <w:sz w:val="24"/>
    </w:rPr>
  </w:style>
  <w:style w:type="character" w:customStyle="1" w:styleId="normalchar">
    <w:name w:val="normalchar"/>
    <w:basedOn w:val="DefaultParagraphFont"/>
    <w:rsid w:val="00905661"/>
  </w:style>
  <w:style w:type="paragraph" w:styleId="BodyText">
    <w:name w:val="Body Text"/>
    <w:basedOn w:val="Normal"/>
    <w:link w:val="BodyTextChar"/>
    <w:uiPriority w:val="99"/>
    <w:semiHidden/>
    <w:unhideWhenUsed/>
    <w:rsid w:val="00905661"/>
    <w:pPr>
      <w:spacing w:before="100" w:beforeAutospacing="1" w:after="100" w:afterAutospacing="1"/>
    </w:pPr>
    <w:rPr>
      <w:sz w:val="24"/>
    </w:rPr>
  </w:style>
  <w:style w:type="character" w:customStyle="1" w:styleId="BodyTextChar">
    <w:name w:val="Body Text Char"/>
    <w:basedOn w:val="DefaultParagraphFont"/>
    <w:link w:val="BodyText"/>
    <w:uiPriority w:val="99"/>
    <w:semiHidden/>
    <w:rsid w:val="00905661"/>
    <w:rPr>
      <w:rFonts w:ascii="Times New Roman" w:eastAsia="Times New Roman" w:hAnsi="Times New Roman" w:cs="Times New Roman"/>
      <w:sz w:val="24"/>
      <w:szCs w:val="24"/>
    </w:rPr>
  </w:style>
  <w:style w:type="paragraph" w:styleId="NormalWeb">
    <w:name w:val="Normal (Web)"/>
    <w:basedOn w:val="Normal"/>
    <w:uiPriority w:val="99"/>
    <w:unhideWhenUsed/>
    <w:rsid w:val="00905661"/>
    <w:pPr>
      <w:spacing w:before="100" w:beforeAutospacing="1" w:after="100" w:afterAutospacing="1"/>
    </w:pPr>
    <w:rPr>
      <w:sz w:val="24"/>
    </w:rPr>
  </w:style>
  <w:style w:type="paragraph" w:customStyle="1" w:styleId="story-bodyintroduction">
    <w:name w:val="story-body__introduction"/>
    <w:basedOn w:val="Normal"/>
    <w:rsid w:val="00774013"/>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8994">
      <w:bodyDiv w:val="1"/>
      <w:marLeft w:val="0"/>
      <w:marRight w:val="0"/>
      <w:marTop w:val="0"/>
      <w:marBottom w:val="0"/>
      <w:divBdr>
        <w:top w:val="none" w:sz="0" w:space="0" w:color="auto"/>
        <w:left w:val="none" w:sz="0" w:space="0" w:color="auto"/>
        <w:bottom w:val="none" w:sz="0" w:space="0" w:color="auto"/>
        <w:right w:val="none" w:sz="0" w:space="0" w:color="auto"/>
      </w:divBdr>
    </w:div>
    <w:div w:id="349064752">
      <w:bodyDiv w:val="1"/>
      <w:marLeft w:val="0"/>
      <w:marRight w:val="0"/>
      <w:marTop w:val="0"/>
      <w:marBottom w:val="0"/>
      <w:divBdr>
        <w:top w:val="none" w:sz="0" w:space="0" w:color="auto"/>
        <w:left w:val="none" w:sz="0" w:space="0" w:color="auto"/>
        <w:bottom w:val="none" w:sz="0" w:space="0" w:color="auto"/>
        <w:right w:val="none" w:sz="0" w:space="0" w:color="auto"/>
      </w:divBdr>
    </w:div>
    <w:div w:id="578252206">
      <w:bodyDiv w:val="1"/>
      <w:marLeft w:val="0"/>
      <w:marRight w:val="0"/>
      <w:marTop w:val="0"/>
      <w:marBottom w:val="0"/>
      <w:divBdr>
        <w:top w:val="none" w:sz="0" w:space="0" w:color="auto"/>
        <w:left w:val="none" w:sz="0" w:space="0" w:color="auto"/>
        <w:bottom w:val="none" w:sz="0" w:space="0" w:color="auto"/>
        <w:right w:val="none" w:sz="0" w:space="0" w:color="auto"/>
      </w:divBdr>
    </w:div>
    <w:div w:id="776943298">
      <w:bodyDiv w:val="1"/>
      <w:marLeft w:val="0"/>
      <w:marRight w:val="0"/>
      <w:marTop w:val="0"/>
      <w:marBottom w:val="0"/>
      <w:divBdr>
        <w:top w:val="none" w:sz="0" w:space="0" w:color="auto"/>
        <w:left w:val="none" w:sz="0" w:space="0" w:color="auto"/>
        <w:bottom w:val="none" w:sz="0" w:space="0" w:color="auto"/>
        <w:right w:val="none" w:sz="0" w:space="0" w:color="auto"/>
      </w:divBdr>
    </w:div>
    <w:div w:id="1079449838">
      <w:bodyDiv w:val="1"/>
      <w:marLeft w:val="0"/>
      <w:marRight w:val="0"/>
      <w:marTop w:val="0"/>
      <w:marBottom w:val="0"/>
      <w:divBdr>
        <w:top w:val="none" w:sz="0" w:space="0" w:color="auto"/>
        <w:left w:val="none" w:sz="0" w:space="0" w:color="auto"/>
        <w:bottom w:val="none" w:sz="0" w:space="0" w:color="auto"/>
        <w:right w:val="none" w:sz="0" w:space="0" w:color="auto"/>
      </w:divBdr>
      <w:divsChild>
        <w:div w:id="1344740614">
          <w:marLeft w:val="0"/>
          <w:marRight w:val="0"/>
          <w:marTop w:val="0"/>
          <w:marBottom w:val="0"/>
          <w:divBdr>
            <w:top w:val="none" w:sz="0" w:space="0" w:color="auto"/>
            <w:left w:val="none" w:sz="0" w:space="0" w:color="auto"/>
            <w:bottom w:val="none" w:sz="0" w:space="0" w:color="auto"/>
            <w:right w:val="none" w:sz="0" w:space="0" w:color="auto"/>
          </w:divBdr>
          <w:divsChild>
            <w:div w:id="898588317">
              <w:marLeft w:val="0"/>
              <w:marRight w:val="0"/>
              <w:marTop w:val="0"/>
              <w:marBottom w:val="0"/>
              <w:divBdr>
                <w:top w:val="none" w:sz="0" w:space="0" w:color="auto"/>
                <w:left w:val="none" w:sz="0" w:space="0" w:color="auto"/>
                <w:bottom w:val="none" w:sz="0" w:space="0" w:color="auto"/>
                <w:right w:val="none" w:sz="0" w:space="0" w:color="auto"/>
              </w:divBdr>
            </w:div>
          </w:divsChild>
        </w:div>
        <w:div w:id="1930767678">
          <w:marLeft w:val="0"/>
          <w:marRight w:val="0"/>
          <w:marTop w:val="0"/>
          <w:marBottom w:val="225"/>
          <w:divBdr>
            <w:top w:val="none" w:sz="0" w:space="0" w:color="auto"/>
            <w:left w:val="none" w:sz="0" w:space="0" w:color="auto"/>
            <w:bottom w:val="none" w:sz="0" w:space="0" w:color="auto"/>
            <w:right w:val="none" w:sz="0" w:space="0" w:color="auto"/>
          </w:divBdr>
        </w:div>
      </w:divsChild>
    </w:div>
    <w:div w:id="1180310270">
      <w:bodyDiv w:val="1"/>
      <w:marLeft w:val="0"/>
      <w:marRight w:val="0"/>
      <w:marTop w:val="0"/>
      <w:marBottom w:val="0"/>
      <w:divBdr>
        <w:top w:val="none" w:sz="0" w:space="0" w:color="auto"/>
        <w:left w:val="none" w:sz="0" w:space="0" w:color="auto"/>
        <w:bottom w:val="none" w:sz="0" w:space="0" w:color="auto"/>
        <w:right w:val="none" w:sz="0" w:space="0" w:color="auto"/>
      </w:divBdr>
    </w:div>
    <w:div w:id="1284311466">
      <w:bodyDiv w:val="1"/>
      <w:marLeft w:val="0"/>
      <w:marRight w:val="0"/>
      <w:marTop w:val="0"/>
      <w:marBottom w:val="0"/>
      <w:divBdr>
        <w:top w:val="none" w:sz="0" w:space="0" w:color="auto"/>
        <w:left w:val="none" w:sz="0" w:space="0" w:color="auto"/>
        <w:bottom w:val="none" w:sz="0" w:space="0" w:color="auto"/>
        <w:right w:val="none" w:sz="0" w:space="0" w:color="auto"/>
      </w:divBdr>
      <w:divsChild>
        <w:div w:id="98377635">
          <w:marLeft w:val="0"/>
          <w:marRight w:val="0"/>
          <w:marTop w:val="0"/>
          <w:marBottom w:val="0"/>
          <w:divBdr>
            <w:top w:val="none" w:sz="0" w:space="0" w:color="auto"/>
            <w:left w:val="none" w:sz="0" w:space="0" w:color="auto"/>
            <w:bottom w:val="none" w:sz="0" w:space="0" w:color="auto"/>
            <w:right w:val="none" w:sz="0" w:space="0" w:color="auto"/>
          </w:divBdr>
        </w:div>
        <w:div w:id="1197280491">
          <w:marLeft w:val="0"/>
          <w:marRight w:val="0"/>
          <w:marTop w:val="0"/>
          <w:marBottom w:val="0"/>
          <w:divBdr>
            <w:top w:val="none" w:sz="0" w:space="0" w:color="auto"/>
            <w:left w:val="none" w:sz="0" w:space="0" w:color="auto"/>
            <w:bottom w:val="none" w:sz="0" w:space="0" w:color="auto"/>
            <w:right w:val="none" w:sz="0" w:space="0" w:color="auto"/>
          </w:divBdr>
        </w:div>
        <w:div w:id="2047678790">
          <w:marLeft w:val="0"/>
          <w:marRight w:val="0"/>
          <w:marTop w:val="0"/>
          <w:marBottom w:val="0"/>
          <w:divBdr>
            <w:top w:val="none" w:sz="0" w:space="0" w:color="auto"/>
            <w:left w:val="none" w:sz="0" w:space="0" w:color="auto"/>
            <w:bottom w:val="none" w:sz="0" w:space="0" w:color="auto"/>
            <w:right w:val="none" w:sz="0" w:space="0" w:color="auto"/>
          </w:divBdr>
        </w:div>
        <w:div w:id="273294460">
          <w:marLeft w:val="0"/>
          <w:marRight w:val="0"/>
          <w:marTop w:val="0"/>
          <w:marBottom w:val="0"/>
          <w:divBdr>
            <w:top w:val="none" w:sz="0" w:space="0" w:color="auto"/>
            <w:left w:val="none" w:sz="0" w:space="0" w:color="auto"/>
            <w:bottom w:val="none" w:sz="0" w:space="0" w:color="auto"/>
            <w:right w:val="none" w:sz="0" w:space="0" w:color="auto"/>
          </w:divBdr>
        </w:div>
        <w:div w:id="1091858111">
          <w:marLeft w:val="0"/>
          <w:marRight w:val="0"/>
          <w:marTop w:val="0"/>
          <w:marBottom w:val="0"/>
          <w:divBdr>
            <w:top w:val="none" w:sz="0" w:space="0" w:color="auto"/>
            <w:left w:val="none" w:sz="0" w:space="0" w:color="auto"/>
            <w:bottom w:val="none" w:sz="0" w:space="0" w:color="auto"/>
            <w:right w:val="none" w:sz="0" w:space="0" w:color="auto"/>
          </w:divBdr>
        </w:div>
        <w:div w:id="1846090791">
          <w:marLeft w:val="0"/>
          <w:marRight w:val="0"/>
          <w:marTop w:val="0"/>
          <w:marBottom w:val="0"/>
          <w:divBdr>
            <w:top w:val="none" w:sz="0" w:space="0" w:color="auto"/>
            <w:left w:val="none" w:sz="0" w:space="0" w:color="auto"/>
            <w:bottom w:val="none" w:sz="0" w:space="0" w:color="auto"/>
            <w:right w:val="none" w:sz="0" w:space="0" w:color="auto"/>
          </w:divBdr>
        </w:div>
        <w:div w:id="650137716">
          <w:marLeft w:val="0"/>
          <w:marRight w:val="0"/>
          <w:marTop w:val="0"/>
          <w:marBottom w:val="0"/>
          <w:divBdr>
            <w:top w:val="none" w:sz="0" w:space="0" w:color="auto"/>
            <w:left w:val="none" w:sz="0" w:space="0" w:color="auto"/>
            <w:bottom w:val="none" w:sz="0" w:space="0" w:color="auto"/>
            <w:right w:val="none" w:sz="0" w:space="0" w:color="auto"/>
          </w:divBdr>
        </w:div>
        <w:div w:id="465709051">
          <w:marLeft w:val="0"/>
          <w:marRight w:val="0"/>
          <w:marTop w:val="0"/>
          <w:marBottom w:val="0"/>
          <w:divBdr>
            <w:top w:val="none" w:sz="0" w:space="0" w:color="auto"/>
            <w:left w:val="none" w:sz="0" w:space="0" w:color="auto"/>
            <w:bottom w:val="none" w:sz="0" w:space="0" w:color="auto"/>
            <w:right w:val="none" w:sz="0" w:space="0" w:color="auto"/>
          </w:divBdr>
        </w:div>
        <w:div w:id="981733788">
          <w:marLeft w:val="0"/>
          <w:marRight w:val="0"/>
          <w:marTop w:val="0"/>
          <w:marBottom w:val="0"/>
          <w:divBdr>
            <w:top w:val="none" w:sz="0" w:space="0" w:color="auto"/>
            <w:left w:val="none" w:sz="0" w:space="0" w:color="auto"/>
            <w:bottom w:val="none" w:sz="0" w:space="0" w:color="auto"/>
            <w:right w:val="none" w:sz="0" w:space="0" w:color="auto"/>
          </w:divBdr>
        </w:div>
        <w:div w:id="352457665">
          <w:marLeft w:val="0"/>
          <w:marRight w:val="0"/>
          <w:marTop w:val="0"/>
          <w:marBottom w:val="0"/>
          <w:divBdr>
            <w:top w:val="none" w:sz="0" w:space="0" w:color="auto"/>
            <w:left w:val="none" w:sz="0" w:space="0" w:color="auto"/>
            <w:bottom w:val="none" w:sz="0" w:space="0" w:color="auto"/>
            <w:right w:val="none" w:sz="0" w:space="0" w:color="auto"/>
          </w:divBdr>
        </w:div>
        <w:div w:id="1907644263">
          <w:marLeft w:val="0"/>
          <w:marRight w:val="0"/>
          <w:marTop w:val="0"/>
          <w:marBottom w:val="0"/>
          <w:divBdr>
            <w:top w:val="none" w:sz="0" w:space="0" w:color="auto"/>
            <w:left w:val="none" w:sz="0" w:space="0" w:color="auto"/>
            <w:bottom w:val="none" w:sz="0" w:space="0" w:color="auto"/>
            <w:right w:val="none" w:sz="0" w:space="0" w:color="auto"/>
          </w:divBdr>
        </w:div>
        <w:div w:id="1941641110">
          <w:marLeft w:val="0"/>
          <w:marRight w:val="0"/>
          <w:marTop w:val="0"/>
          <w:marBottom w:val="0"/>
          <w:divBdr>
            <w:top w:val="none" w:sz="0" w:space="0" w:color="auto"/>
            <w:left w:val="none" w:sz="0" w:space="0" w:color="auto"/>
            <w:bottom w:val="none" w:sz="0" w:space="0" w:color="auto"/>
            <w:right w:val="none" w:sz="0" w:space="0" w:color="auto"/>
          </w:divBdr>
        </w:div>
        <w:div w:id="1999380808">
          <w:marLeft w:val="0"/>
          <w:marRight w:val="0"/>
          <w:marTop w:val="0"/>
          <w:marBottom w:val="0"/>
          <w:divBdr>
            <w:top w:val="none" w:sz="0" w:space="0" w:color="auto"/>
            <w:left w:val="none" w:sz="0" w:space="0" w:color="auto"/>
            <w:bottom w:val="none" w:sz="0" w:space="0" w:color="auto"/>
            <w:right w:val="none" w:sz="0" w:space="0" w:color="auto"/>
          </w:divBdr>
        </w:div>
        <w:div w:id="1740404513">
          <w:marLeft w:val="0"/>
          <w:marRight w:val="0"/>
          <w:marTop w:val="0"/>
          <w:marBottom w:val="0"/>
          <w:divBdr>
            <w:top w:val="none" w:sz="0" w:space="0" w:color="auto"/>
            <w:left w:val="none" w:sz="0" w:space="0" w:color="auto"/>
            <w:bottom w:val="none" w:sz="0" w:space="0" w:color="auto"/>
            <w:right w:val="none" w:sz="0" w:space="0" w:color="auto"/>
          </w:divBdr>
        </w:div>
        <w:div w:id="1314405870">
          <w:marLeft w:val="0"/>
          <w:marRight w:val="0"/>
          <w:marTop w:val="0"/>
          <w:marBottom w:val="0"/>
          <w:divBdr>
            <w:top w:val="none" w:sz="0" w:space="0" w:color="auto"/>
            <w:left w:val="none" w:sz="0" w:space="0" w:color="auto"/>
            <w:bottom w:val="none" w:sz="0" w:space="0" w:color="auto"/>
            <w:right w:val="none" w:sz="0" w:space="0" w:color="auto"/>
          </w:divBdr>
        </w:div>
        <w:div w:id="1809469701">
          <w:marLeft w:val="0"/>
          <w:marRight w:val="0"/>
          <w:marTop w:val="0"/>
          <w:marBottom w:val="0"/>
          <w:divBdr>
            <w:top w:val="none" w:sz="0" w:space="0" w:color="auto"/>
            <w:left w:val="none" w:sz="0" w:space="0" w:color="auto"/>
            <w:bottom w:val="none" w:sz="0" w:space="0" w:color="auto"/>
            <w:right w:val="none" w:sz="0" w:space="0" w:color="auto"/>
          </w:divBdr>
        </w:div>
        <w:div w:id="1009871394">
          <w:marLeft w:val="0"/>
          <w:marRight w:val="0"/>
          <w:marTop w:val="0"/>
          <w:marBottom w:val="0"/>
          <w:divBdr>
            <w:top w:val="none" w:sz="0" w:space="0" w:color="auto"/>
            <w:left w:val="none" w:sz="0" w:space="0" w:color="auto"/>
            <w:bottom w:val="none" w:sz="0" w:space="0" w:color="auto"/>
            <w:right w:val="none" w:sz="0" w:space="0" w:color="auto"/>
          </w:divBdr>
        </w:div>
        <w:div w:id="970284389">
          <w:marLeft w:val="0"/>
          <w:marRight w:val="0"/>
          <w:marTop w:val="0"/>
          <w:marBottom w:val="0"/>
          <w:divBdr>
            <w:top w:val="none" w:sz="0" w:space="0" w:color="auto"/>
            <w:left w:val="none" w:sz="0" w:space="0" w:color="auto"/>
            <w:bottom w:val="none" w:sz="0" w:space="0" w:color="auto"/>
            <w:right w:val="none" w:sz="0" w:space="0" w:color="auto"/>
          </w:divBdr>
        </w:div>
        <w:div w:id="1602029495">
          <w:marLeft w:val="0"/>
          <w:marRight w:val="0"/>
          <w:marTop w:val="0"/>
          <w:marBottom w:val="0"/>
          <w:divBdr>
            <w:top w:val="none" w:sz="0" w:space="0" w:color="auto"/>
            <w:left w:val="none" w:sz="0" w:space="0" w:color="auto"/>
            <w:bottom w:val="none" w:sz="0" w:space="0" w:color="auto"/>
            <w:right w:val="none" w:sz="0" w:space="0" w:color="auto"/>
          </w:divBdr>
        </w:div>
        <w:div w:id="268857717">
          <w:marLeft w:val="0"/>
          <w:marRight w:val="0"/>
          <w:marTop w:val="0"/>
          <w:marBottom w:val="0"/>
          <w:divBdr>
            <w:top w:val="none" w:sz="0" w:space="0" w:color="auto"/>
            <w:left w:val="none" w:sz="0" w:space="0" w:color="auto"/>
            <w:bottom w:val="none" w:sz="0" w:space="0" w:color="auto"/>
            <w:right w:val="none" w:sz="0" w:space="0" w:color="auto"/>
          </w:divBdr>
        </w:div>
        <w:div w:id="1067075669">
          <w:marLeft w:val="0"/>
          <w:marRight w:val="0"/>
          <w:marTop w:val="0"/>
          <w:marBottom w:val="0"/>
          <w:divBdr>
            <w:top w:val="none" w:sz="0" w:space="0" w:color="auto"/>
            <w:left w:val="none" w:sz="0" w:space="0" w:color="auto"/>
            <w:bottom w:val="none" w:sz="0" w:space="0" w:color="auto"/>
            <w:right w:val="none" w:sz="0" w:space="0" w:color="auto"/>
          </w:divBdr>
        </w:div>
        <w:div w:id="292447445">
          <w:marLeft w:val="0"/>
          <w:marRight w:val="0"/>
          <w:marTop w:val="0"/>
          <w:marBottom w:val="0"/>
          <w:divBdr>
            <w:top w:val="none" w:sz="0" w:space="0" w:color="auto"/>
            <w:left w:val="none" w:sz="0" w:space="0" w:color="auto"/>
            <w:bottom w:val="none" w:sz="0" w:space="0" w:color="auto"/>
            <w:right w:val="none" w:sz="0" w:space="0" w:color="auto"/>
          </w:divBdr>
        </w:div>
        <w:div w:id="1792049094">
          <w:marLeft w:val="0"/>
          <w:marRight w:val="0"/>
          <w:marTop w:val="0"/>
          <w:marBottom w:val="0"/>
          <w:divBdr>
            <w:top w:val="none" w:sz="0" w:space="0" w:color="auto"/>
            <w:left w:val="none" w:sz="0" w:space="0" w:color="auto"/>
            <w:bottom w:val="none" w:sz="0" w:space="0" w:color="auto"/>
            <w:right w:val="none" w:sz="0" w:space="0" w:color="auto"/>
          </w:divBdr>
        </w:div>
        <w:div w:id="484392347">
          <w:marLeft w:val="0"/>
          <w:marRight w:val="0"/>
          <w:marTop w:val="0"/>
          <w:marBottom w:val="0"/>
          <w:divBdr>
            <w:top w:val="none" w:sz="0" w:space="0" w:color="auto"/>
            <w:left w:val="none" w:sz="0" w:space="0" w:color="auto"/>
            <w:bottom w:val="none" w:sz="0" w:space="0" w:color="auto"/>
            <w:right w:val="none" w:sz="0" w:space="0" w:color="auto"/>
          </w:divBdr>
        </w:div>
        <w:div w:id="187110061">
          <w:marLeft w:val="0"/>
          <w:marRight w:val="0"/>
          <w:marTop w:val="0"/>
          <w:marBottom w:val="0"/>
          <w:divBdr>
            <w:top w:val="none" w:sz="0" w:space="0" w:color="auto"/>
            <w:left w:val="none" w:sz="0" w:space="0" w:color="auto"/>
            <w:bottom w:val="none" w:sz="0" w:space="0" w:color="auto"/>
            <w:right w:val="none" w:sz="0" w:space="0" w:color="auto"/>
          </w:divBdr>
        </w:div>
        <w:div w:id="1349600650">
          <w:marLeft w:val="0"/>
          <w:marRight w:val="0"/>
          <w:marTop w:val="0"/>
          <w:marBottom w:val="0"/>
          <w:divBdr>
            <w:top w:val="none" w:sz="0" w:space="0" w:color="auto"/>
            <w:left w:val="none" w:sz="0" w:space="0" w:color="auto"/>
            <w:bottom w:val="none" w:sz="0" w:space="0" w:color="auto"/>
            <w:right w:val="none" w:sz="0" w:space="0" w:color="auto"/>
          </w:divBdr>
        </w:div>
        <w:div w:id="1745183492">
          <w:marLeft w:val="0"/>
          <w:marRight w:val="0"/>
          <w:marTop w:val="0"/>
          <w:marBottom w:val="0"/>
          <w:divBdr>
            <w:top w:val="none" w:sz="0" w:space="0" w:color="auto"/>
            <w:left w:val="none" w:sz="0" w:space="0" w:color="auto"/>
            <w:bottom w:val="none" w:sz="0" w:space="0" w:color="auto"/>
            <w:right w:val="none" w:sz="0" w:space="0" w:color="auto"/>
          </w:divBdr>
        </w:div>
        <w:div w:id="1230766156">
          <w:marLeft w:val="0"/>
          <w:marRight w:val="0"/>
          <w:marTop w:val="0"/>
          <w:marBottom w:val="0"/>
          <w:divBdr>
            <w:top w:val="none" w:sz="0" w:space="0" w:color="auto"/>
            <w:left w:val="none" w:sz="0" w:space="0" w:color="auto"/>
            <w:bottom w:val="none" w:sz="0" w:space="0" w:color="auto"/>
            <w:right w:val="none" w:sz="0" w:space="0" w:color="auto"/>
          </w:divBdr>
        </w:div>
        <w:div w:id="1825004359">
          <w:marLeft w:val="0"/>
          <w:marRight w:val="0"/>
          <w:marTop w:val="0"/>
          <w:marBottom w:val="0"/>
          <w:divBdr>
            <w:top w:val="none" w:sz="0" w:space="0" w:color="auto"/>
            <w:left w:val="none" w:sz="0" w:space="0" w:color="auto"/>
            <w:bottom w:val="none" w:sz="0" w:space="0" w:color="auto"/>
            <w:right w:val="none" w:sz="0" w:space="0" w:color="auto"/>
          </w:divBdr>
        </w:div>
        <w:div w:id="330332186">
          <w:marLeft w:val="0"/>
          <w:marRight w:val="0"/>
          <w:marTop w:val="0"/>
          <w:marBottom w:val="0"/>
          <w:divBdr>
            <w:top w:val="none" w:sz="0" w:space="0" w:color="auto"/>
            <w:left w:val="none" w:sz="0" w:space="0" w:color="auto"/>
            <w:bottom w:val="none" w:sz="0" w:space="0" w:color="auto"/>
            <w:right w:val="none" w:sz="0" w:space="0" w:color="auto"/>
          </w:divBdr>
        </w:div>
        <w:div w:id="879632702">
          <w:marLeft w:val="0"/>
          <w:marRight w:val="0"/>
          <w:marTop w:val="0"/>
          <w:marBottom w:val="0"/>
          <w:divBdr>
            <w:top w:val="none" w:sz="0" w:space="0" w:color="auto"/>
            <w:left w:val="none" w:sz="0" w:space="0" w:color="auto"/>
            <w:bottom w:val="none" w:sz="0" w:space="0" w:color="auto"/>
            <w:right w:val="none" w:sz="0" w:space="0" w:color="auto"/>
          </w:divBdr>
        </w:div>
      </w:divsChild>
    </w:div>
    <w:div w:id="1475443399">
      <w:bodyDiv w:val="1"/>
      <w:marLeft w:val="0"/>
      <w:marRight w:val="0"/>
      <w:marTop w:val="0"/>
      <w:marBottom w:val="0"/>
      <w:divBdr>
        <w:top w:val="none" w:sz="0" w:space="0" w:color="auto"/>
        <w:left w:val="none" w:sz="0" w:space="0" w:color="auto"/>
        <w:bottom w:val="none" w:sz="0" w:space="0" w:color="auto"/>
        <w:right w:val="none" w:sz="0" w:space="0" w:color="auto"/>
      </w:divBdr>
    </w:div>
    <w:div w:id="1755543744">
      <w:bodyDiv w:val="1"/>
      <w:marLeft w:val="0"/>
      <w:marRight w:val="0"/>
      <w:marTop w:val="0"/>
      <w:marBottom w:val="0"/>
      <w:divBdr>
        <w:top w:val="none" w:sz="0" w:space="0" w:color="auto"/>
        <w:left w:val="none" w:sz="0" w:space="0" w:color="auto"/>
        <w:bottom w:val="none" w:sz="0" w:space="0" w:color="auto"/>
        <w:right w:val="none" w:sz="0" w:space="0" w:color="auto"/>
      </w:divBdr>
    </w:div>
    <w:div w:id="1881479223">
      <w:bodyDiv w:val="1"/>
      <w:marLeft w:val="0"/>
      <w:marRight w:val="0"/>
      <w:marTop w:val="0"/>
      <w:marBottom w:val="0"/>
      <w:divBdr>
        <w:top w:val="none" w:sz="0" w:space="0" w:color="auto"/>
        <w:left w:val="none" w:sz="0" w:space="0" w:color="auto"/>
        <w:bottom w:val="none" w:sz="0" w:space="0" w:color="auto"/>
        <w:right w:val="none" w:sz="0" w:space="0" w:color="auto"/>
      </w:divBdr>
    </w:div>
    <w:div w:id="20531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gan.com.vn/giao-thong-24h/tinh-hinh-tngt-dip-tet-gia-tang-dang-lo-ngai_33239.html" TargetMode="External"/><Relationship Id="rId5" Type="http://schemas.openxmlformats.org/officeDocument/2006/relationships/hyperlink" Target="http://congan.com.vn/giao-thong-24h/tinh-hinh-tngt-dip-tet-gia-tang-dang-lo-ngai_3323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tieuvietvan1962</dc:creator>
  <cp:keywords/>
  <dc:description/>
  <cp:lastModifiedBy>Tieu Viet Van</cp:lastModifiedBy>
  <cp:revision>20</cp:revision>
  <cp:lastPrinted>2017-02-09T02:01:00Z</cp:lastPrinted>
  <dcterms:created xsi:type="dcterms:W3CDTF">2016-11-03T02:32:00Z</dcterms:created>
  <dcterms:modified xsi:type="dcterms:W3CDTF">2017-02-09T02:02:00Z</dcterms:modified>
</cp:coreProperties>
</file>